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3D8F" w14:textId="77777777" w:rsidR="00B219CA" w:rsidRPr="00FB3C5A" w:rsidRDefault="00B219CA" w:rsidP="00B219CA">
      <w:pPr>
        <w:spacing w:before="120" w:after="120" w:line="240" w:lineRule="auto"/>
        <w:contextualSpacing/>
        <w:jc w:val="center"/>
        <w:rPr>
          <w:b/>
        </w:rPr>
      </w:pPr>
      <w:r w:rsidRPr="00FB3C5A">
        <w:rPr>
          <w:b/>
        </w:rPr>
        <w:t>UMOWA O DOFINANSOWANIE NR</w:t>
      </w:r>
      <w:r>
        <w:rPr>
          <w:b/>
        </w:rPr>
        <w:t xml:space="preserve"> </w:t>
      </w:r>
      <w:r w:rsidRPr="00FB3C5A">
        <w:rPr>
          <w:b/>
        </w:rPr>
        <w:t>…</w:t>
      </w:r>
      <w:r>
        <w:rPr>
          <w:b/>
        </w:rPr>
        <w:t>…</w:t>
      </w:r>
    </w:p>
    <w:p w14:paraId="72DD48A0" w14:textId="77777777" w:rsidR="00B219CA" w:rsidRDefault="00B219CA" w:rsidP="00B219CA">
      <w:pPr>
        <w:spacing w:before="120" w:after="120" w:line="240" w:lineRule="auto"/>
        <w:contextualSpacing/>
        <w:jc w:val="center"/>
        <w:rPr>
          <w:b/>
        </w:rPr>
      </w:pPr>
      <w:r w:rsidRPr="005D002A">
        <w:rPr>
          <w:b/>
        </w:rPr>
        <w:t xml:space="preserve">w ramach </w:t>
      </w:r>
      <w:r>
        <w:rPr>
          <w:b/>
        </w:rPr>
        <w:t>p</w:t>
      </w:r>
      <w:r w:rsidRPr="005D002A">
        <w:rPr>
          <w:b/>
        </w:rPr>
        <w:t xml:space="preserve">rogramu </w:t>
      </w:r>
      <w:r>
        <w:rPr>
          <w:b/>
        </w:rPr>
        <w:t>p</w:t>
      </w:r>
      <w:r w:rsidRPr="005D002A">
        <w:rPr>
          <w:b/>
        </w:rPr>
        <w:t xml:space="preserve">riorytetowego „Ciepłe Mieszkanie” </w:t>
      </w:r>
      <w:r w:rsidRPr="005D5316">
        <w:rPr>
          <w:b/>
        </w:rPr>
        <w:t>(dalej</w:t>
      </w:r>
      <w:r>
        <w:rPr>
          <w:b/>
        </w:rPr>
        <w:t>:</w:t>
      </w:r>
      <w:r w:rsidRPr="005D5316">
        <w:rPr>
          <w:b/>
        </w:rPr>
        <w:t xml:space="preserve"> </w:t>
      </w:r>
      <w:r>
        <w:rPr>
          <w:b/>
        </w:rPr>
        <w:t>„</w:t>
      </w:r>
      <w:r w:rsidRPr="005D5316">
        <w:rPr>
          <w:b/>
        </w:rPr>
        <w:t>Umowa</w:t>
      </w:r>
      <w:r>
        <w:rPr>
          <w:b/>
        </w:rPr>
        <w:t>”</w:t>
      </w:r>
      <w:r w:rsidRPr="005D5316">
        <w:rPr>
          <w:b/>
        </w:rPr>
        <w:t>)</w:t>
      </w:r>
    </w:p>
    <w:p w14:paraId="17FDED9C" w14:textId="77777777" w:rsidR="00B219CA" w:rsidRDefault="00B219CA" w:rsidP="00B219CA">
      <w:pPr>
        <w:spacing w:before="120" w:after="120" w:line="240" w:lineRule="auto"/>
        <w:rPr>
          <w:szCs w:val="22"/>
        </w:rPr>
      </w:pPr>
    </w:p>
    <w:p w14:paraId="1B5A129B" w14:textId="3D4EED99" w:rsidR="00B219CA" w:rsidRPr="0048024F" w:rsidRDefault="00B219CA" w:rsidP="00B219CA">
      <w:pPr>
        <w:spacing w:before="120" w:after="120" w:line="240" w:lineRule="auto"/>
        <w:rPr>
          <w:szCs w:val="22"/>
        </w:rPr>
      </w:pPr>
      <w:r w:rsidRPr="0048024F">
        <w:rPr>
          <w:szCs w:val="22"/>
        </w:rPr>
        <w:t>zawarta w ………………… w dniu …… roku</w:t>
      </w:r>
      <w:r>
        <w:rPr>
          <w:rStyle w:val="Odwoanieprzypisudolnego"/>
          <w:szCs w:val="22"/>
        </w:rPr>
        <w:footnoteReference w:id="1"/>
      </w:r>
      <w:r w:rsidRPr="0048024F">
        <w:rPr>
          <w:szCs w:val="22"/>
        </w:rPr>
        <w:t xml:space="preserve">, pomiędzy: </w:t>
      </w:r>
    </w:p>
    <w:p w14:paraId="69888F9C" w14:textId="77777777" w:rsidR="00B219CA" w:rsidRPr="0048024F" w:rsidRDefault="00B219CA" w:rsidP="00B219CA">
      <w:pPr>
        <w:spacing w:before="120" w:after="120" w:line="240" w:lineRule="auto"/>
        <w:rPr>
          <w:szCs w:val="22"/>
        </w:rPr>
      </w:pPr>
    </w:p>
    <w:p w14:paraId="36FA4291" w14:textId="77777777" w:rsidR="00B219CA" w:rsidRPr="0048024F" w:rsidRDefault="00B219CA" w:rsidP="00B219CA">
      <w:pPr>
        <w:spacing w:before="120" w:after="120" w:line="240" w:lineRule="auto"/>
        <w:rPr>
          <w:szCs w:val="22"/>
        </w:rPr>
      </w:pPr>
      <w:r w:rsidRPr="0048024F">
        <w:rPr>
          <w:b/>
          <w:szCs w:val="22"/>
        </w:rPr>
        <w:t xml:space="preserve">Wojewódzkim Funduszem Ochrony Środowiska i Gospodarki Wodnej w </w:t>
      </w:r>
      <w:r>
        <w:rPr>
          <w:b/>
          <w:szCs w:val="22"/>
        </w:rPr>
        <w:t>Łodzi</w:t>
      </w:r>
      <w:r w:rsidRPr="0048024F">
        <w:rPr>
          <w:szCs w:val="22"/>
        </w:rPr>
        <w:t>, z siedzibą w</w:t>
      </w:r>
      <w:r>
        <w:rPr>
          <w:szCs w:val="22"/>
        </w:rPr>
        <w:t xml:space="preserve"> Łodzi</w:t>
      </w:r>
      <w:r w:rsidRPr="0048024F">
        <w:rPr>
          <w:szCs w:val="22"/>
        </w:rPr>
        <w:t xml:space="preserve">, ul. </w:t>
      </w:r>
      <w:r>
        <w:rPr>
          <w:szCs w:val="22"/>
        </w:rPr>
        <w:t>Dubois 118</w:t>
      </w:r>
      <w:r w:rsidRPr="0048024F">
        <w:rPr>
          <w:szCs w:val="22"/>
        </w:rPr>
        <w:t xml:space="preserve">, </w:t>
      </w:r>
      <w:r w:rsidRPr="00CB3436">
        <w:rPr>
          <w:rFonts w:ascii="Calibri" w:eastAsia="Calibri" w:hAnsi="Calibri" w:cs="Calibri"/>
          <w:noProof/>
          <w:szCs w:val="22"/>
        </w:rPr>
        <w:t xml:space="preserve">REGON: 100804793; NIP: 727-27-55-012, </w:t>
      </w:r>
      <w:r w:rsidRPr="0048024F">
        <w:rPr>
          <w:szCs w:val="22"/>
        </w:rPr>
        <w:t>zwanym dalej „</w:t>
      </w:r>
      <w:proofErr w:type="spellStart"/>
      <w:r w:rsidRPr="0048024F">
        <w:rPr>
          <w:szCs w:val="22"/>
        </w:rPr>
        <w:t>WFOŚiGW</w:t>
      </w:r>
      <w:proofErr w:type="spellEnd"/>
      <w:r w:rsidRPr="0048024F">
        <w:rPr>
          <w:szCs w:val="22"/>
        </w:rPr>
        <w:t xml:space="preserve">”, reprezentowanym przez: </w:t>
      </w:r>
    </w:p>
    <w:p w14:paraId="39D887EC" w14:textId="77777777" w:rsidR="00B219CA" w:rsidRPr="00CB3436" w:rsidRDefault="00B219CA" w:rsidP="00B219CA">
      <w:pPr>
        <w:pStyle w:val="Akapitzlist"/>
        <w:numPr>
          <w:ilvl w:val="0"/>
          <w:numId w:val="76"/>
        </w:numPr>
        <w:spacing w:before="120" w:after="120" w:line="240" w:lineRule="auto"/>
        <w:rPr>
          <w:szCs w:val="22"/>
        </w:rPr>
      </w:pPr>
      <w:r w:rsidRPr="00CB3436">
        <w:rPr>
          <w:szCs w:val="22"/>
        </w:rPr>
        <w:t>………………….- ……………………. (imię, nazwisko – pełniona funkcja)</w:t>
      </w:r>
    </w:p>
    <w:p w14:paraId="42E33B01" w14:textId="77777777" w:rsidR="00B219CA" w:rsidRPr="00CB3436" w:rsidRDefault="00B219CA" w:rsidP="00B219CA">
      <w:pPr>
        <w:pStyle w:val="Akapitzlist"/>
        <w:numPr>
          <w:ilvl w:val="0"/>
          <w:numId w:val="76"/>
        </w:numPr>
        <w:spacing w:before="120" w:after="120" w:line="240" w:lineRule="auto"/>
        <w:rPr>
          <w:szCs w:val="22"/>
        </w:rPr>
      </w:pPr>
      <w:r w:rsidRPr="00CB3436">
        <w:rPr>
          <w:szCs w:val="22"/>
        </w:rPr>
        <w:t>………………….- ……………………. (imię, nazwisko – pełniona funkcja)</w:t>
      </w:r>
    </w:p>
    <w:p w14:paraId="2B4F9256" w14:textId="77777777" w:rsidR="00B219CA" w:rsidRPr="0048024F" w:rsidRDefault="00B219CA" w:rsidP="00B219CA">
      <w:pPr>
        <w:spacing w:before="120" w:after="120" w:line="240" w:lineRule="auto"/>
        <w:rPr>
          <w:szCs w:val="22"/>
        </w:rPr>
      </w:pPr>
      <w:r w:rsidRPr="0048024F">
        <w:rPr>
          <w:szCs w:val="22"/>
        </w:rPr>
        <w:t>na podstawie ........................... z dnia.........., którego</w:t>
      </w:r>
      <w:r>
        <w:rPr>
          <w:szCs w:val="22"/>
        </w:rPr>
        <w:t>/</w:t>
      </w:r>
      <w:proofErr w:type="spellStart"/>
      <w:r>
        <w:rPr>
          <w:szCs w:val="22"/>
        </w:rPr>
        <w:t>ych</w:t>
      </w:r>
      <w:proofErr w:type="spellEnd"/>
      <w:r w:rsidRPr="0048024F">
        <w:rPr>
          <w:szCs w:val="22"/>
        </w:rPr>
        <w:t xml:space="preserve"> oryginał/poświadczona za zgodność z</w:t>
      </w:r>
      <w:r>
        <w:rPr>
          <w:szCs w:val="22"/>
        </w:rPr>
        <w:t> </w:t>
      </w:r>
      <w:r w:rsidRPr="0048024F">
        <w:rPr>
          <w:szCs w:val="22"/>
        </w:rPr>
        <w:t>oryginałem kopia stanowi załącznik nr 1a do Umowy</w:t>
      </w:r>
    </w:p>
    <w:p w14:paraId="7211D570" w14:textId="77777777" w:rsidR="00B219CA" w:rsidRPr="0048024F" w:rsidRDefault="00B219CA" w:rsidP="00B219CA">
      <w:pPr>
        <w:spacing w:before="120" w:after="120" w:line="240" w:lineRule="auto"/>
        <w:rPr>
          <w:szCs w:val="22"/>
        </w:rPr>
      </w:pPr>
      <w:r w:rsidRPr="0048024F">
        <w:rPr>
          <w:szCs w:val="22"/>
        </w:rPr>
        <w:t xml:space="preserve">a </w:t>
      </w:r>
    </w:p>
    <w:p w14:paraId="3136258C" w14:textId="77777777" w:rsidR="00B219CA" w:rsidRDefault="00B219CA" w:rsidP="00B219CA">
      <w:pPr>
        <w:spacing w:before="120" w:after="120" w:line="240" w:lineRule="auto"/>
        <w:rPr>
          <w:szCs w:val="22"/>
        </w:rPr>
      </w:pPr>
      <w:r w:rsidRPr="0048024F">
        <w:rPr>
          <w:b/>
          <w:szCs w:val="22"/>
        </w:rPr>
        <w:t>……………………………………………………………………………………………………………………………………</w:t>
      </w:r>
      <w:r w:rsidRPr="0048024F">
        <w:rPr>
          <w:szCs w:val="22"/>
        </w:rPr>
        <w:t xml:space="preserve">, z siedzibą w………………, ul. …………, REGON: …………….. NIP: ……………………., zwaną dalej „Gminą”, reprezentowaną przez: </w:t>
      </w:r>
    </w:p>
    <w:p w14:paraId="2F73A71A" w14:textId="77777777" w:rsidR="00B219CA" w:rsidRPr="00CB3436" w:rsidRDefault="00B219CA" w:rsidP="00B219CA">
      <w:pPr>
        <w:pStyle w:val="Akapitzlist"/>
        <w:numPr>
          <w:ilvl w:val="0"/>
          <w:numId w:val="77"/>
        </w:numPr>
        <w:spacing w:before="120" w:after="120" w:line="240" w:lineRule="auto"/>
        <w:rPr>
          <w:szCs w:val="22"/>
        </w:rPr>
      </w:pPr>
      <w:r w:rsidRPr="00CB3436">
        <w:rPr>
          <w:szCs w:val="22"/>
        </w:rPr>
        <w:t>………………….- …………………….</w:t>
      </w:r>
      <w:r>
        <w:rPr>
          <w:szCs w:val="22"/>
        </w:rPr>
        <w:t xml:space="preserve"> </w:t>
      </w:r>
      <w:r w:rsidRPr="000800FA">
        <w:rPr>
          <w:szCs w:val="22"/>
        </w:rPr>
        <w:t>(imię, nazwisko – pełniona funkcja)</w:t>
      </w:r>
    </w:p>
    <w:p w14:paraId="29C2C2A4" w14:textId="77777777" w:rsidR="00B219CA" w:rsidRPr="0048024F" w:rsidRDefault="00B219CA" w:rsidP="00B219CA">
      <w:pPr>
        <w:spacing w:before="120" w:after="120" w:line="240" w:lineRule="auto"/>
        <w:rPr>
          <w:szCs w:val="22"/>
        </w:rPr>
      </w:pPr>
      <w:r w:rsidRPr="0048024F">
        <w:rPr>
          <w:szCs w:val="22"/>
        </w:rPr>
        <w:t xml:space="preserve">przy kontrasygnacie: </w:t>
      </w:r>
    </w:p>
    <w:p w14:paraId="2FB1DBE2" w14:textId="77777777" w:rsidR="00B219CA" w:rsidRPr="001477BE" w:rsidRDefault="00B219CA" w:rsidP="00B219CA">
      <w:pPr>
        <w:spacing w:before="120" w:after="120" w:line="240" w:lineRule="auto"/>
        <w:rPr>
          <w:szCs w:val="22"/>
        </w:rPr>
      </w:pPr>
      <w:r w:rsidRPr="0048024F">
        <w:rPr>
          <w:szCs w:val="22"/>
        </w:rPr>
        <w:t>…………………………. –</w:t>
      </w:r>
      <w:r>
        <w:rPr>
          <w:szCs w:val="22"/>
        </w:rPr>
        <w:t xml:space="preserve">…………………… </w:t>
      </w:r>
      <w:r w:rsidRPr="001477BE">
        <w:rPr>
          <w:szCs w:val="22"/>
        </w:rPr>
        <w:t>(imię, nazwisko – pełniona funkcja)</w:t>
      </w:r>
    </w:p>
    <w:p w14:paraId="3C03F2EE" w14:textId="5DB31AAF" w:rsidR="002013DC" w:rsidRPr="0048024F" w:rsidRDefault="002013DC" w:rsidP="00B219CA">
      <w:pPr>
        <w:spacing w:before="120" w:after="120" w:line="240" w:lineRule="auto"/>
        <w:rPr>
          <w:szCs w:val="22"/>
        </w:rPr>
      </w:pPr>
      <w:r w:rsidRPr="0048024F">
        <w:rPr>
          <w:szCs w:val="22"/>
        </w:rPr>
        <w:t>na podstawie ........................... z dnia.........., którego</w:t>
      </w:r>
      <w:r w:rsidR="004F0AF5">
        <w:rPr>
          <w:szCs w:val="22"/>
        </w:rPr>
        <w:t>/</w:t>
      </w:r>
      <w:proofErr w:type="spellStart"/>
      <w:r w:rsidR="004F0AF5">
        <w:rPr>
          <w:szCs w:val="22"/>
        </w:rPr>
        <w:t>ych</w:t>
      </w:r>
      <w:proofErr w:type="spellEnd"/>
      <w:r w:rsidRPr="0048024F">
        <w:rPr>
          <w:szCs w:val="22"/>
        </w:rPr>
        <w:t xml:space="preserve"> oryginał/poświadczona za zgodność z</w:t>
      </w:r>
      <w:r w:rsidR="00C27EE1">
        <w:rPr>
          <w:szCs w:val="22"/>
        </w:rPr>
        <w:t> </w:t>
      </w:r>
      <w:r w:rsidRPr="0048024F">
        <w:rPr>
          <w:szCs w:val="22"/>
        </w:rPr>
        <w:t>oryginałem kopia stanowi załącznik nr 1</w:t>
      </w:r>
      <w:r w:rsidR="00FA634E" w:rsidRPr="0048024F">
        <w:rPr>
          <w:szCs w:val="22"/>
        </w:rPr>
        <w:t>b</w:t>
      </w:r>
      <w:r w:rsidRPr="0048024F">
        <w:rPr>
          <w:szCs w:val="22"/>
        </w:rPr>
        <w:t xml:space="preserve"> do Umowy</w:t>
      </w:r>
    </w:p>
    <w:p w14:paraId="71FDC89B" w14:textId="77777777" w:rsidR="009A2ADB" w:rsidRDefault="009A2ADB" w:rsidP="00B219CA">
      <w:pPr>
        <w:spacing w:before="120" w:after="120" w:line="240" w:lineRule="auto"/>
      </w:pPr>
      <w:r w:rsidRPr="009A2ADB">
        <w:t>łącznie zwanymi dalej „Stronami”.</w:t>
      </w:r>
    </w:p>
    <w:p w14:paraId="3005D972" w14:textId="77777777" w:rsidR="0083036E" w:rsidRDefault="0083036E" w:rsidP="00B219CA">
      <w:pPr>
        <w:spacing w:before="120" w:after="120" w:line="240" w:lineRule="auto"/>
      </w:pPr>
    </w:p>
    <w:p w14:paraId="4C387DA8" w14:textId="77777777" w:rsidR="0083036E" w:rsidRPr="0083036E" w:rsidRDefault="0083036E" w:rsidP="00B219CA">
      <w:pPr>
        <w:spacing w:before="120" w:after="120" w:line="240" w:lineRule="auto"/>
      </w:pPr>
      <w:r w:rsidRPr="0083036E">
        <w:t xml:space="preserve">Strony zawierają </w:t>
      </w:r>
      <w:r w:rsidR="005D002A">
        <w:t>Umowę</w:t>
      </w:r>
      <w:r w:rsidRPr="0083036E">
        <w:t xml:space="preserve"> na następujących warunkach:</w:t>
      </w:r>
    </w:p>
    <w:p w14:paraId="6D06E9DD" w14:textId="77777777" w:rsidR="00CB66D1" w:rsidRPr="00B834BE" w:rsidRDefault="00CB66D1" w:rsidP="00B219CA">
      <w:pPr>
        <w:pStyle w:val="Nagwek1"/>
        <w:numPr>
          <w:ilvl w:val="0"/>
          <w:numId w:val="18"/>
        </w:numPr>
        <w:spacing w:before="120" w:after="120" w:line="240" w:lineRule="auto"/>
        <w:ind w:left="4751" w:hanging="357"/>
        <w:jc w:val="both"/>
      </w:pPr>
      <w:bookmarkStart w:id="0" w:name="_Ref86831912"/>
    </w:p>
    <w:bookmarkEnd w:id="0"/>
    <w:p w14:paraId="3D46A30B" w14:textId="77777777" w:rsidR="00CB66D1" w:rsidRPr="00CB66D1" w:rsidRDefault="006278DC" w:rsidP="00B219CA">
      <w:pPr>
        <w:pStyle w:val="Nagwek2"/>
        <w:spacing w:before="120" w:after="120" w:line="240" w:lineRule="auto"/>
      </w:pPr>
      <w:r>
        <w:t>Przedmiot Umowy</w:t>
      </w:r>
    </w:p>
    <w:p w14:paraId="59E9BC3B" w14:textId="0F0E697A" w:rsidR="00D01555" w:rsidRDefault="00506922" w:rsidP="00B219CA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bookmarkStart w:id="1" w:name="_Ref86831938"/>
      <w:r w:rsidRPr="007B21D1">
        <w:rPr>
          <w:rFonts w:cstheme="minorHAnsi"/>
          <w:szCs w:val="22"/>
        </w:rPr>
        <w:t>Przedmiotem niniejszej Umowy jest</w:t>
      </w:r>
      <w:r w:rsidR="00D01555">
        <w:rPr>
          <w:rFonts w:cstheme="minorHAnsi"/>
          <w:szCs w:val="22"/>
        </w:rPr>
        <w:t xml:space="preserve"> udzielenie Gminie</w:t>
      </w:r>
      <w:r w:rsidR="001477BE">
        <w:rPr>
          <w:rFonts w:cstheme="minorHAnsi"/>
          <w:szCs w:val="22"/>
        </w:rPr>
        <w:t xml:space="preserve"> </w:t>
      </w:r>
      <w:r w:rsidR="00D01555">
        <w:rPr>
          <w:rFonts w:cstheme="minorHAnsi"/>
          <w:szCs w:val="22"/>
        </w:rPr>
        <w:t>/</w:t>
      </w:r>
      <w:r w:rsidR="001477BE">
        <w:rPr>
          <w:rFonts w:cstheme="minorHAnsi"/>
          <w:szCs w:val="22"/>
        </w:rPr>
        <w:t xml:space="preserve"> </w:t>
      </w:r>
      <w:r w:rsidR="00D01555">
        <w:rPr>
          <w:rFonts w:cstheme="minorHAnsi"/>
          <w:szCs w:val="22"/>
        </w:rPr>
        <w:t>Gminie, która znajduje się na liście najbardziej zanieczyszczonych gmin</w:t>
      </w:r>
      <w:r w:rsidR="00D01555">
        <w:rPr>
          <w:rStyle w:val="Odwoanieprzypisudolnego"/>
          <w:rFonts w:cstheme="minorHAnsi"/>
          <w:szCs w:val="22"/>
        </w:rPr>
        <w:footnoteReference w:id="2"/>
      </w:r>
      <w:r w:rsidR="00D01555">
        <w:rPr>
          <w:rFonts w:cstheme="minorHAnsi"/>
          <w:szCs w:val="22"/>
        </w:rPr>
        <w:t xml:space="preserve"> przez WFOŚiGW dotacji</w:t>
      </w:r>
      <w:r w:rsidR="00D01555" w:rsidRPr="00D01555">
        <w:rPr>
          <w:rFonts w:cstheme="minorHAnsi"/>
          <w:szCs w:val="22"/>
        </w:rPr>
        <w:t xml:space="preserve"> </w:t>
      </w:r>
      <w:r w:rsidR="001D4A54">
        <w:rPr>
          <w:rFonts w:cstheme="minorHAnsi"/>
          <w:szCs w:val="22"/>
        </w:rPr>
        <w:t>na realizację przedsięwzięcia na podstawie wniosku o dofinansowanie złożonego przez Gminę w ramach programu</w:t>
      </w:r>
      <w:r w:rsidR="006249DA">
        <w:rPr>
          <w:rFonts w:cstheme="minorHAnsi"/>
          <w:szCs w:val="22"/>
        </w:rPr>
        <w:t xml:space="preserve"> p</w:t>
      </w:r>
      <w:r w:rsidR="001477BE">
        <w:rPr>
          <w:rFonts w:cstheme="minorHAnsi"/>
          <w:szCs w:val="22"/>
        </w:rPr>
        <w:t xml:space="preserve">riorytetowego </w:t>
      </w:r>
      <w:r w:rsidR="001D4A54">
        <w:rPr>
          <w:rFonts w:cstheme="minorHAnsi"/>
          <w:szCs w:val="22"/>
        </w:rPr>
        <w:t xml:space="preserve">„Ciepłe </w:t>
      </w:r>
      <w:r w:rsidR="001477BE">
        <w:rPr>
          <w:rFonts w:cstheme="minorHAnsi"/>
          <w:szCs w:val="22"/>
        </w:rPr>
        <w:t>M</w:t>
      </w:r>
      <w:r w:rsidR="001D4A54">
        <w:rPr>
          <w:rFonts w:cstheme="minorHAnsi"/>
          <w:szCs w:val="22"/>
        </w:rPr>
        <w:t xml:space="preserve">ieszkanie” </w:t>
      </w:r>
      <w:r w:rsidR="001477BE">
        <w:rPr>
          <w:rFonts w:cstheme="minorHAnsi"/>
          <w:szCs w:val="22"/>
        </w:rPr>
        <w:t>zwanego dalej „Programem”</w:t>
      </w:r>
      <w:r w:rsidR="00010D14">
        <w:rPr>
          <w:rFonts w:cstheme="minorHAnsi"/>
          <w:szCs w:val="22"/>
        </w:rPr>
        <w:t>,</w:t>
      </w:r>
      <w:r w:rsidR="001477BE">
        <w:rPr>
          <w:rFonts w:cstheme="minorHAnsi"/>
          <w:szCs w:val="22"/>
        </w:rPr>
        <w:t xml:space="preserve"> </w:t>
      </w:r>
      <w:r w:rsidR="00D01555" w:rsidRPr="00D01555">
        <w:rPr>
          <w:rFonts w:cstheme="minorHAnsi"/>
          <w:szCs w:val="22"/>
        </w:rPr>
        <w:t xml:space="preserve">ze środków udostępnionych </w:t>
      </w:r>
      <w:r w:rsidR="009755EE">
        <w:rPr>
          <w:rFonts w:cstheme="minorHAnsi"/>
          <w:szCs w:val="22"/>
        </w:rPr>
        <w:t>WFOŚiGW</w:t>
      </w:r>
      <w:r w:rsidR="009755EE" w:rsidRPr="00D01555">
        <w:rPr>
          <w:rFonts w:cstheme="minorHAnsi"/>
          <w:szCs w:val="22"/>
        </w:rPr>
        <w:t xml:space="preserve"> </w:t>
      </w:r>
      <w:r w:rsidR="00D01555" w:rsidRPr="00D01555">
        <w:rPr>
          <w:rFonts w:cstheme="minorHAnsi"/>
          <w:szCs w:val="22"/>
        </w:rPr>
        <w:t xml:space="preserve">przez </w:t>
      </w:r>
      <w:r w:rsidR="00954DEC">
        <w:rPr>
          <w:rFonts w:cstheme="minorHAnsi"/>
          <w:szCs w:val="22"/>
        </w:rPr>
        <w:t>Narodowy Fundusz Ochrony Środowiska i Gospodarki Wodnej, zwany dalej „</w:t>
      </w:r>
      <w:r w:rsidR="00D01555" w:rsidRPr="00D01555">
        <w:rPr>
          <w:rFonts w:cstheme="minorHAnsi"/>
          <w:szCs w:val="22"/>
        </w:rPr>
        <w:t>NFOŚiGW</w:t>
      </w:r>
      <w:r w:rsidR="00954DEC">
        <w:rPr>
          <w:rFonts w:cstheme="minorHAnsi"/>
          <w:szCs w:val="22"/>
        </w:rPr>
        <w:t>”,</w:t>
      </w:r>
      <w:r w:rsidR="00D01555">
        <w:rPr>
          <w:rFonts w:cstheme="minorHAnsi"/>
          <w:szCs w:val="22"/>
        </w:rPr>
        <w:t xml:space="preserve"> </w:t>
      </w:r>
      <w:r w:rsidR="001D4A54">
        <w:rPr>
          <w:rFonts w:cstheme="minorHAnsi"/>
          <w:szCs w:val="22"/>
        </w:rPr>
        <w:t xml:space="preserve">oraz określenie praw i obowiązków </w:t>
      </w:r>
      <w:r w:rsidR="00F75218">
        <w:rPr>
          <w:rFonts w:cstheme="minorHAnsi"/>
          <w:szCs w:val="22"/>
        </w:rPr>
        <w:t>stron umowy związanych z realizacją tego przedsięwzięcia</w:t>
      </w:r>
      <w:r w:rsidR="00D01555" w:rsidRPr="00D01555">
        <w:rPr>
          <w:rFonts w:cstheme="minorHAnsi"/>
          <w:szCs w:val="22"/>
        </w:rPr>
        <w:t>.</w:t>
      </w:r>
    </w:p>
    <w:p w14:paraId="76E6F819" w14:textId="7F9B4DB9" w:rsidR="00594EA7" w:rsidRPr="00D87263" w:rsidRDefault="00594EA7" w:rsidP="00B219CA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C1605B">
        <w:rPr>
          <w:rFonts w:cstheme="minorHAnsi"/>
          <w:szCs w:val="22"/>
        </w:rPr>
        <w:t xml:space="preserve">Gmina zobowiązuje się wykonać </w:t>
      </w:r>
      <w:r w:rsidR="005D5316">
        <w:rPr>
          <w:rFonts w:cstheme="minorHAnsi"/>
          <w:szCs w:val="22"/>
        </w:rPr>
        <w:t>p</w:t>
      </w:r>
      <w:r w:rsidRPr="00C1605B">
        <w:rPr>
          <w:rFonts w:cstheme="minorHAnsi"/>
          <w:szCs w:val="22"/>
        </w:rPr>
        <w:t>rzedsięwzięcie</w:t>
      </w:r>
      <w:r w:rsidR="008B239E">
        <w:rPr>
          <w:rFonts w:cstheme="minorHAnsi"/>
          <w:szCs w:val="22"/>
        </w:rPr>
        <w:t xml:space="preserve">, </w:t>
      </w:r>
      <w:r w:rsidRPr="00C1605B">
        <w:rPr>
          <w:rFonts w:cstheme="minorHAnsi"/>
          <w:szCs w:val="22"/>
        </w:rPr>
        <w:t xml:space="preserve">które </w:t>
      </w:r>
      <w:r>
        <w:rPr>
          <w:rFonts w:cstheme="minorHAnsi"/>
          <w:szCs w:val="22"/>
        </w:rPr>
        <w:t>stanowi</w:t>
      </w:r>
      <w:r w:rsidRPr="00C1605B">
        <w:rPr>
          <w:rFonts w:cstheme="minorHAnsi"/>
          <w:szCs w:val="22"/>
        </w:rPr>
        <w:t xml:space="preserve"> zbi</w:t>
      </w:r>
      <w:r>
        <w:rPr>
          <w:rFonts w:cstheme="minorHAnsi"/>
          <w:szCs w:val="22"/>
        </w:rPr>
        <w:t>ór</w:t>
      </w:r>
      <w:r w:rsidRPr="00C1605B">
        <w:rPr>
          <w:rFonts w:cstheme="minorHAnsi"/>
          <w:szCs w:val="22"/>
        </w:rPr>
        <w:t xml:space="preserve"> przedsięwzięć</w:t>
      </w:r>
      <w:r>
        <w:rPr>
          <w:rFonts w:cstheme="minorHAnsi"/>
          <w:szCs w:val="22"/>
        </w:rPr>
        <w:t xml:space="preserve">, mieszczących się w katalogu rodzajów przedsięwzięć określonych w </w:t>
      </w:r>
      <w:r w:rsidRPr="00C1605B">
        <w:rPr>
          <w:rFonts w:cstheme="minorHAnsi"/>
          <w:szCs w:val="22"/>
        </w:rPr>
        <w:t>Program</w:t>
      </w:r>
      <w:r>
        <w:rPr>
          <w:rFonts w:cstheme="minorHAnsi"/>
          <w:szCs w:val="22"/>
        </w:rPr>
        <w:t>ie</w:t>
      </w:r>
      <w:r w:rsidR="00586B21">
        <w:rPr>
          <w:rFonts w:cstheme="minorHAnsi"/>
          <w:szCs w:val="22"/>
        </w:rPr>
        <w:t xml:space="preserve"> (zwane dalej</w:t>
      </w:r>
      <w:r w:rsidR="004000F2">
        <w:rPr>
          <w:rFonts w:cstheme="minorHAnsi"/>
          <w:szCs w:val="22"/>
        </w:rPr>
        <w:t>:</w:t>
      </w:r>
      <w:r w:rsidR="00586B21">
        <w:rPr>
          <w:rFonts w:cstheme="minorHAnsi"/>
          <w:szCs w:val="22"/>
        </w:rPr>
        <w:t xml:space="preserve"> Przedsięwzięciem)</w:t>
      </w:r>
      <w:r>
        <w:rPr>
          <w:rFonts w:cstheme="minorHAnsi"/>
          <w:szCs w:val="22"/>
        </w:rPr>
        <w:t>,</w:t>
      </w:r>
      <w:r w:rsidRPr="00C1605B">
        <w:rPr>
          <w:rFonts w:cstheme="minorHAnsi"/>
          <w:szCs w:val="22"/>
        </w:rPr>
        <w:t xml:space="preserve"> realizowanych przez beneficjentów końcowych, </w:t>
      </w:r>
      <w:r>
        <w:rPr>
          <w:rFonts w:cstheme="minorHAnsi"/>
          <w:szCs w:val="22"/>
        </w:rPr>
        <w:t xml:space="preserve">o których mowa w </w:t>
      </w:r>
      <w:r w:rsidRPr="004000F2">
        <w:rPr>
          <w:rFonts w:cstheme="minorHAnsi"/>
          <w:szCs w:val="22"/>
        </w:rPr>
        <w:t>§</w:t>
      </w:r>
      <w:r>
        <w:rPr>
          <w:rFonts w:cstheme="minorHAnsi"/>
          <w:szCs w:val="22"/>
        </w:rPr>
        <w:t xml:space="preserve"> 2 </w:t>
      </w:r>
      <w:r w:rsidR="00586B21">
        <w:rPr>
          <w:rFonts w:cstheme="minorHAnsi"/>
          <w:szCs w:val="22"/>
        </w:rPr>
        <w:t>ust</w:t>
      </w:r>
      <w:r w:rsidR="00267DAA">
        <w:rPr>
          <w:rFonts w:cstheme="minorHAnsi"/>
          <w:szCs w:val="22"/>
        </w:rPr>
        <w:t>. </w:t>
      </w:r>
      <w:r>
        <w:rPr>
          <w:rFonts w:cstheme="minorHAnsi"/>
          <w:szCs w:val="22"/>
        </w:rPr>
        <w:t>1 niniejszej Umowy,</w:t>
      </w:r>
      <w:r w:rsidRPr="00C1605B">
        <w:rPr>
          <w:rFonts w:cstheme="minorHAnsi"/>
          <w:szCs w:val="22"/>
        </w:rPr>
        <w:t xml:space="preserve"> </w:t>
      </w:r>
      <w:r w:rsidR="00240933">
        <w:rPr>
          <w:rFonts w:cstheme="minorHAnsi"/>
          <w:szCs w:val="22"/>
        </w:rPr>
        <w:t>w </w:t>
      </w:r>
      <w:r w:rsidR="0041450D">
        <w:rPr>
          <w:rFonts w:cstheme="minorHAnsi"/>
          <w:szCs w:val="22"/>
        </w:rPr>
        <w:t xml:space="preserve">wyniku realizacji którego Gmina jest zobowiązana uzyskać efekt ekologiczny, </w:t>
      </w:r>
      <w:r w:rsidRPr="00C1605B">
        <w:rPr>
          <w:rFonts w:cstheme="minorHAnsi"/>
          <w:szCs w:val="22"/>
        </w:rPr>
        <w:t>w zakresie i na warunkach określonych w niniejszej Umowie</w:t>
      </w:r>
      <w:r w:rsidR="00240933">
        <w:rPr>
          <w:rFonts w:cstheme="minorHAnsi"/>
          <w:szCs w:val="22"/>
        </w:rPr>
        <w:t xml:space="preserve"> </w:t>
      </w:r>
      <w:r w:rsidR="00240933" w:rsidRPr="00240933">
        <w:rPr>
          <w:rFonts w:cstheme="minorHAnsi"/>
          <w:szCs w:val="22"/>
        </w:rPr>
        <w:t>w terminie określonym w § 2 ust</w:t>
      </w:r>
      <w:r w:rsidR="00240933">
        <w:rPr>
          <w:rFonts w:cstheme="minorHAnsi"/>
          <w:szCs w:val="22"/>
        </w:rPr>
        <w:t>.</w:t>
      </w:r>
      <w:r w:rsidR="00240933" w:rsidRPr="00240933">
        <w:rPr>
          <w:rFonts w:cstheme="minorHAnsi"/>
          <w:szCs w:val="22"/>
        </w:rPr>
        <w:t xml:space="preserve"> 5</w:t>
      </w:r>
      <w:r>
        <w:rPr>
          <w:rFonts w:cstheme="minorHAnsi"/>
          <w:szCs w:val="22"/>
        </w:rPr>
        <w:t xml:space="preserve">. </w:t>
      </w:r>
    </w:p>
    <w:p w14:paraId="15C8E107" w14:textId="301A3ED1" w:rsidR="00506922" w:rsidRPr="00267DAA" w:rsidRDefault="00D01555" w:rsidP="00B219CA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267DAA">
        <w:rPr>
          <w:rFonts w:cstheme="minorHAnsi"/>
          <w:szCs w:val="22"/>
        </w:rPr>
        <w:t xml:space="preserve">Umowa </w:t>
      </w:r>
      <w:r w:rsidR="00506922" w:rsidRPr="00267DAA">
        <w:rPr>
          <w:rFonts w:cstheme="minorHAnsi"/>
          <w:szCs w:val="22"/>
        </w:rPr>
        <w:t>określ</w:t>
      </w:r>
      <w:r w:rsidRPr="00267DAA">
        <w:rPr>
          <w:rFonts w:cstheme="minorHAnsi"/>
          <w:szCs w:val="22"/>
        </w:rPr>
        <w:t>a również</w:t>
      </w:r>
      <w:r w:rsidR="00506922" w:rsidRPr="00267DAA">
        <w:rPr>
          <w:rFonts w:cstheme="minorHAnsi"/>
          <w:szCs w:val="22"/>
        </w:rPr>
        <w:t xml:space="preserve"> </w:t>
      </w:r>
      <w:r w:rsidR="009634A6" w:rsidRPr="00267DAA">
        <w:rPr>
          <w:rFonts w:cstheme="minorHAnsi"/>
          <w:szCs w:val="22"/>
        </w:rPr>
        <w:t>praw</w:t>
      </w:r>
      <w:r w:rsidRPr="00267DAA">
        <w:rPr>
          <w:rFonts w:cstheme="minorHAnsi"/>
          <w:szCs w:val="22"/>
        </w:rPr>
        <w:t>a</w:t>
      </w:r>
      <w:r w:rsidR="009634A6" w:rsidRPr="00267DAA">
        <w:rPr>
          <w:rFonts w:cstheme="minorHAnsi"/>
          <w:szCs w:val="22"/>
        </w:rPr>
        <w:t xml:space="preserve"> i obowiązk</w:t>
      </w:r>
      <w:r w:rsidRPr="00267DAA">
        <w:rPr>
          <w:rFonts w:cstheme="minorHAnsi"/>
          <w:szCs w:val="22"/>
        </w:rPr>
        <w:t>i</w:t>
      </w:r>
      <w:r w:rsidR="009634A6" w:rsidRPr="00267DAA">
        <w:rPr>
          <w:rFonts w:cstheme="minorHAnsi"/>
          <w:szCs w:val="22"/>
        </w:rPr>
        <w:t xml:space="preserve"> </w:t>
      </w:r>
      <w:r w:rsidRPr="00267DAA">
        <w:rPr>
          <w:rFonts w:cstheme="minorHAnsi"/>
          <w:szCs w:val="22"/>
        </w:rPr>
        <w:t>Gminy</w:t>
      </w:r>
      <w:r w:rsidRPr="004C5591">
        <w:rPr>
          <w:rStyle w:val="Odwoaniedokomentarza"/>
          <w:sz w:val="22"/>
          <w:szCs w:val="22"/>
        </w:rPr>
        <w:t xml:space="preserve"> w związku z udzielaniem</w:t>
      </w:r>
      <w:r w:rsidR="00594EA7" w:rsidRPr="004C5591">
        <w:rPr>
          <w:rStyle w:val="Odwoaniedokomentarza"/>
          <w:sz w:val="22"/>
          <w:szCs w:val="22"/>
        </w:rPr>
        <w:t xml:space="preserve"> przez Gminę,</w:t>
      </w:r>
      <w:r w:rsidR="009634A6" w:rsidRPr="00267DAA">
        <w:rPr>
          <w:rFonts w:cstheme="minorHAnsi"/>
          <w:szCs w:val="22"/>
        </w:rPr>
        <w:t xml:space="preserve"> </w:t>
      </w:r>
      <w:r w:rsidR="0048024F" w:rsidRPr="00267DAA">
        <w:rPr>
          <w:rFonts w:cstheme="minorHAnsi"/>
          <w:szCs w:val="22"/>
        </w:rPr>
        <w:t>zgodnie z</w:t>
      </w:r>
      <w:r w:rsidR="006F45AE">
        <w:rPr>
          <w:rFonts w:cstheme="minorHAnsi"/>
          <w:szCs w:val="22"/>
        </w:rPr>
        <w:t> </w:t>
      </w:r>
      <w:r w:rsidR="0048024F" w:rsidRPr="00267DAA">
        <w:rPr>
          <w:rFonts w:cstheme="minorHAnsi"/>
          <w:szCs w:val="22"/>
        </w:rPr>
        <w:t>Programem</w:t>
      </w:r>
      <w:r w:rsidRPr="00267DAA">
        <w:rPr>
          <w:rFonts w:cstheme="minorHAnsi"/>
          <w:szCs w:val="22"/>
        </w:rPr>
        <w:t>,</w:t>
      </w:r>
      <w:r w:rsidR="0048024F" w:rsidRPr="00267DAA">
        <w:rPr>
          <w:rFonts w:cstheme="minorHAnsi"/>
          <w:szCs w:val="22"/>
        </w:rPr>
        <w:t xml:space="preserve"> </w:t>
      </w:r>
      <w:r w:rsidR="00594EA7" w:rsidRPr="00267DAA">
        <w:rPr>
          <w:rFonts w:cstheme="minorHAnsi"/>
          <w:szCs w:val="22"/>
        </w:rPr>
        <w:t>dofinansowania</w:t>
      </w:r>
      <w:r w:rsidRPr="00267DAA">
        <w:rPr>
          <w:rFonts w:cstheme="minorHAnsi"/>
          <w:szCs w:val="22"/>
        </w:rPr>
        <w:t xml:space="preserve"> </w:t>
      </w:r>
      <w:r w:rsidR="009634A6" w:rsidRPr="00267DAA">
        <w:rPr>
          <w:rFonts w:cstheme="minorHAnsi"/>
          <w:szCs w:val="22"/>
        </w:rPr>
        <w:t>beneficjentom końcowym</w:t>
      </w:r>
      <w:r w:rsidR="0048024F" w:rsidRPr="00267DAA">
        <w:rPr>
          <w:rFonts w:cstheme="minorHAnsi"/>
          <w:szCs w:val="22"/>
        </w:rPr>
        <w:t xml:space="preserve"> </w:t>
      </w:r>
      <w:r w:rsidR="009634A6" w:rsidRPr="00267DAA">
        <w:rPr>
          <w:rFonts w:cstheme="minorHAnsi"/>
          <w:szCs w:val="22"/>
        </w:rPr>
        <w:t xml:space="preserve">w ramach </w:t>
      </w:r>
      <w:r w:rsidR="00594EA7" w:rsidRPr="00267DAA">
        <w:rPr>
          <w:rFonts w:cstheme="minorHAnsi"/>
          <w:szCs w:val="22"/>
        </w:rPr>
        <w:t>P</w:t>
      </w:r>
      <w:r w:rsidR="009634A6" w:rsidRPr="00267DAA">
        <w:rPr>
          <w:rFonts w:cstheme="minorHAnsi"/>
          <w:szCs w:val="22"/>
        </w:rPr>
        <w:t>rzedsięwzię</w:t>
      </w:r>
      <w:r w:rsidR="00CE6C39" w:rsidRPr="00267DAA">
        <w:rPr>
          <w:rFonts w:cstheme="minorHAnsi"/>
          <w:szCs w:val="22"/>
        </w:rPr>
        <w:t xml:space="preserve">cia </w:t>
      </w:r>
      <w:r w:rsidR="004C5591">
        <w:rPr>
          <w:rFonts w:cstheme="minorHAnsi"/>
          <w:szCs w:val="22"/>
        </w:rPr>
        <w:t>realizowanego</w:t>
      </w:r>
      <w:r w:rsidR="00506922" w:rsidRPr="00267DAA">
        <w:rPr>
          <w:rFonts w:cstheme="minorHAnsi"/>
          <w:szCs w:val="22"/>
        </w:rPr>
        <w:t> przez Gminę</w:t>
      </w:r>
      <w:r w:rsidRPr="00267DAA">
        <w:rPr>
          <w:rFonts w:cstheme="minorHAnsi"/>
          <w:szCs w:val="22"/>
        </w:rPr>
        <w:t>.</w:t>
      </w:r>
    </w:p>
    <w:p w14:paraId="7E841E77" w14:textId="1DA88E89" w:rsidR="001911F6" w:rsidRDefault="001911F6" w:rsidP="00B219CA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996637">
        <w:rPr>
          <w:rFonts w:cstheme="minorHAnsi"/>
          <w:szCs w:val="22"/>
        </w:rPr>
        <w:t>Prz</w:t>
      </w:r>
      <w:r w:rsidR="00C1605B">
        <w:rPr>
          <w:rFonts w:cstheme="minorHAnsi"/>
          <w:szCs w:val="22"/>
        </w:rPr>
        <w:t>edsięwzięcie realizowane przez G</w:t>
      </w:r>
      <w:r w:rsidRPr="00996637">
        <w:rPr>
          <w:rFonts w:cstheme="minorHAnsi"/>
          <w:szCs w:val="22"/>
        </w:rPr>
        <w:t xml:space="preserve">minę w ramach </w:t>
      </w:r>
      <w:r w:rsidR="00C1605B">
        <w:rPr>
          <w:rFonts w:cstheme="minorHAnsi"/>
          <w:szCs w:val="22"/>
        </w:rPr>
        <w:t>P</w:t>
      </w:r>
      <w:r w:rsidRPr="00996637">
        <w:rPr>
          <w:rFonts w:cstheme="minorHAnsi"/>
          <w:szCs w:val="22"/>
        </w:rPr>
        <w:t>rogramu może być dofinansowane z</w:t>
      </w:r>
      <w:r>
        <w:rPr>
          <w:rFonts w:cstheme="minorHAnsi"/>
          <w:szCs w:val="22"/>
        </w:rPr>
        <w:t> </w:t>
      </w:r>
      <w:r w:rsidRPr="00996637">
        <w:rPr>
          <w:rFonts w:cstheme="minorHAnsi"/>
          <w:szCs w:val="22"/>
        </w:rPr>
        <w:t>innych środków publicznych, przy czym łączna kwota dofinansowania na przedsięwzięcie z</w:t>
      </w:r>
      <w:r>
        <w:rPr>
          <w:rFonts w:cstheme="minorHAnsi"/>
          <w:szCs w:val="22"/>
        </w:rPr>
        <w:t> </w:t>
      </w:r>
      <w:r w:rsidRPr="00996637">
        <w:rPr>
          <w:rFonts w:cstheme="minorHAnsi"/>
          <w:szCs w:val="22"/>
        </w:rPr>
        <w:t>różnych źródeł nie może przekroczyć 100% kosztów kwalifikowanych przedsięwzięcia</w:t>
      </w:r>
      <w:r w:rsidR="00594EA7">
        <w:rPr>
          <w:rFonts w:cstheme="minorHAnsi"/>
          <w:szCs w:val="22"/>
        </w:rPr>
        <w:t>.</w:t>
      </w:r>
    </w:p>
    <w:p w14:paraId="2D91B0CB" w14:textId="27598476" w:rsidR="00EA0476" w:rsidRDefault="00EA0476" w:rsidP="00B219CA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</w:pPr>
      <w:r w:rsidRPr="000C3A01">
        <w:t xml:space="preserve">W wyniku realizacji </w:t>
      </w:r>
      <w:r>
        <w:t>U</w:t>
      </w:r>
      <w:r w:rsidRPr="000C3A01">
        <w:t>mowy zostanie osiągnięty efekt ekologiczny wynikający ze</w:t>
      </w:r>
      <w:r>
        <w:t> </w:t>
      </w:r>
      <w:r w:rsidRPr="000C3A01">
        <w:t>zrealizowanego zakresu rzeczowego</w:t>
      </w:r>
      <w:r w:rsidR="000A5931">
        <w:t>.</w:t>
      </w:r>
    </w:p>
    <w:p w14:paraId="633375B6" w14:textId="0F7E4BFA" w:rsidR="006677C6" w:rsidRPr="001F40FA" w:rsidRDefault="009D19C5" w:rsidP="00B219CA">
      <w:pPr>
        <w:spacing w:before="120" w:after="120" w:line="240" w:lineRule="auto"/>
        <w:jc w:val="center"/>
        <w:rPr>
          <w:rFonts w:cstheme="minorHAnsi"/>
          <w:b/>
          <w:szCs w:val="22"/>
        </w:rPr>
      </w:pPr>
      <w:r w:rsidRPr="001F40FA">
        <w:rPr>
          <w:rStyle w:val="hgkelc"/>
          <w:b/>
        </w:rPr>
        <w:lastRenderedPageBreak/>
        <w:t>§</w:t>
      </w:r>
      <w:r w:rsidRPr="001F40FA">
        <w:rPr>
          <w:rFonts w:cstheme="minorHAnsi"/>
          <w:b/>
          <w:szCs w:val="22"/>
        </w:rPr>
        <w:t xml:space="preserve"> 2</w:t>
      </w:r>
      <w:bookmarkEnd w:id="1"/>
    </w:p>
    <w:p w14:paraId="050462C6" w14:textId="77777777" w:rsidR="00A45A48" w:rsidRDefault="00B834BE" w:rsidP="00B219CA">
      <w:pPr>
        <w:pStyle w:val="Nagwek2"/>
        <w:spacing w:before="120" w:after="120" w:line="240" w:lineRule="auto"/>
        <w:ind w:left="567" w:hanging="567"/>
      </w:pPr>
      <w:r>
        <w:t>Wysokość dotacji</w:t>
      </w:r>
      <w:r w:rsidR="00A45A48">
        <w:t xml:space="preserve">, płatności i terminy </w:t>
      </w:r>
    </w:p>
    <w:p w14:paraId="396F51C5" w14:textId="6B313173" w:rsidR="00B32AAF" w:rsidRPr="00AD0950" w:rsidRDefault="00480B65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/>
        <w:rPr>
          <w:rFonts w:cstheme="minorHAnsi"/>
          <w:szCs w:val="22"/>
        </w:rPr>
      </w:pPr>
      <w:bookmarkStart w:id="2" w:name="_Ref86830689"/>
      <w:r w:rsidRPr="00AD0950">
        <w:rPr>
          <w:rFonts w:cstheme="minorHAnsi"/>
          <w:szCs w:val="22"/>
        </w:rPr>
        <w:t xml:space="preserve">Kwota dotacji </w:t>
      </w:r>
      <w:r w:rsidR="00810C84" w:rsidRPr="00AD0950">
        <w:rPr>
          <w:rFonts w:cstheme="minorHAnsi"/>
          <w:szCs w:val="22"/>
        </w:rPr>
        <w:t>wyniesie</w:t>
      </w:r>
      <w:r w:rsidRPr="00AD0950">
        <w:rPr>
          <w:rFonts w:cstheme="minorHAnsi"/>
          <w:szCs w:val="22"/>
        </w:rPr>
        <w:t xml:space="preserve"> </w:t>
      </w:r>
      <w:r w:rsidR="00810C84" w:rsidRPr="00AD0950">
        <w:rPr>
          <w:rFonts w:cstheme="minorHAnsi"/>
          <w:szCs w:val="22"/>
        </w:rPr>
        <w:t xml:space="preserve">do </w:t>
      </w:r>
      <w:r w:rsidRPr="00AD0950">
        <w:rPr>
          <w:rFonts w:cstheme="minorHAnsi"/>
          <w:szCs w:val="22"/>
        </w:rPr>
        <w:t>…</w:t>
      </w:r>
      <w:r w:rsidR="00D42049" w:rsidRPr="00AD0950">
        <w:rPr>
          <w:rFonts w:cstheme="minorHAnsi"/>
          <w:szCs w:val="22"/>
        </w:rPr>
        <w:t>….</w:t>
      </w:r>
      <w:r w:rsidRPr="00AD0950">
        <w:rPr>
          <w:rFonts w:cstheme="minorHAnsi"/>
          <w:szCs w:val="22"/>
        </w:rPr>
        <w:t>…</w:t>
      </w:r>
      <w:r w:rsidR="00C0012D" w:rsidRPr="00AD0950">
        <w:rPr>
          <w:rFonts w:cstheme="minorHAnsi"/>
          <w:szCs w:val="22"/>
        </w:rPr>
        <w:t>……………………….</w:t>
      </w:r>
      <w:r w:rsidRPr="00AD0950">
        <w:rPr>
          <w:rFonts w:cstheme="minorHAnsi"/>
          <w:szCs w:val="22"/>
        </w:rPr>
        <w:t xml:space="preserve"> zł (słownie: </w:t>
      </w:r>
      <w:r w:rsidR="00C0012D" w:rsidRPr="00AD0950">
        <w:rPr>
          <w:rFonts w:cstheme="minorHAnsi"/>
          <w:szCs w:val="22"/>
        </w:rPr>
        <w:t>………………</w:t>
      </w:r>
      <w:r w:rsidRPr="00AD0950">
        <w:rPr>
          <w:rFonts w:cstheme="minorHAnsi"/>
          <w:szCs w:val="22"/>
        </w:rPr>
        <w:t>……………. złotych …./100)</w:t>
      </w:r>
      <w:r w:rsidR="00594EA7" w:rsidRPr="00AD0950">
        <w:rPr>
          <w:rFonts w:cstheme="minorHAnsi"/>
          <w:szCs w:val="22"/>
        </w:rPr>
        <w:t xml:space="preserve"> łącznie</w:t>
      </w:r>
      <w:r w:rsidR="00B33D16" w:rsidRPr="00AD0950">
        <w:rPr>
          <w:rFonts w:cstheme="minorHAnsi"/>
          <w:szCs w:val="22"/>
        </w:rPr>
        <w:t xml:space="preserve"> </w:t>
      </w:r>
      <w:bookmarkEnd w:id="2"/>
      <w:r w:rsidR="00810C84" w:rsidRPr="00AD0950">
        <w:rPr>
          <w:rFonts w:cstheme="minorHAnsi"/>
          <w:szCs w:val="22"/>
        </w:rPr>
        <w:t>dla</w:t>
      </w:r>
      <w:r w:rsidR="00686472" w:rsidRPr="00AD0950">
        <w:rPr>
          <w:rFonts w:cstheme="minorHAnsi"/>
          <w:szCs w:val="22"/>
        </w:rPr>
        <w:t xml:space="preserve">…………. </w:t>
      </w:r>
      <w:r w:rsidR="00810C84" w:rsidRPr="00AD0950">
        <w:rPr>
          <w:rFonts w:cstheme="minorHAnsi"/>
          <w:szCs w:val="22"/>
        </w:rPr>
        <w:t>beneficjentów końcowych</w:t>
      </w:r>
      <w:r w:rsidR="00066C06" w:rsidRPr="00AD0950">
        <w:rPr>
          <w:rFonts w:cstheme="minorHAnsi"/>
          <w:szCs w:val="22"/>
        </w:rPr>
        <w:t>.</w:t>
      </w:r>
    </w:p>
    <w:p w14:paraId="7B66B116" w14:textId="075EB729" w:rsidR="0003507E" w:rsidRPr="00AD0950" w:rsidRDefault="00075624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bookmarkStart w:id="3" w:name="_Ref86835475"/>
      <w:r w:rsidRPr="00AD0950">
        <w:rPr>
          <w:rFonts w:cstheme="minorHAnsi"/>
          <w:szCs w:val="22"/>
        </w:rPr>
        <w:t xml:space="preserve">Dotacja </w:t>
      </w:r>
      <w:r w:rsidR="0003507E" w:rsidRPr="00AD0950">
        <w:rPr>
          <w:rFonts w:cstheme="minorHAnsi"/>
          <w:szCs w:val="22"/>
        </w:rPr>
        <w:t>zostan</w:t>
      </w:r>
      <w:r w:rsidRPr="00AD0950">
        <w:rPr>
          <w:rFonts w:cstheme="minorHAnsi"/>
          <w:szCs w:val="22"/>
        </w:rPr>
        <w:t>ie</w:t>
      </w:r>
      <w:r w:rsidR="0003507E" w:rsidRPr="00AD0950">
        <w:rPr>
          <w:rFonts w:cstheme="minorHAnsi"/>
          <w:szCs w:val="22"/>
        </w:rPr>
        <w:t xml:space="preserve"> przekazan</w:t>
      </w:r>
      <w:r w:rsidRPr="00AD0950">
        <w:rPr>
          <w:rFonts w:cstheme="minorHAnsi"/>
          <w:szCs w:val="22"/>
        </w:rPr>
        <w:t>a</w:t>
      </w:r>
      <w:r w:rsidR="0003507E" w:rsidRPr="00AD0950">
        <w:rPr>
          <w:rFonts w:cstheme="minorHAnsi"/>
          <w:szCs w:val="22"/>
        </w:rPr>
        <w:t xml:space="preserve"> Gminie</w:t>
      </w:r>
      <w:r w:rsidR="0048024F" w:rsidRPr="00AD0950">
        <w:rPr>
          <w:rFonts w:cstheme="minorHAnsi"/>
          <w:szCs w:val="22"/>
        </w:rPr>
        <w:t>,</w:t>
      </w:r>
      <w:r w:rsidR="00EC62A4" w:rsidRPr="00AD0950">
        <w:rPr>
          <w:rFonts w:cstheme="minorHAnsi"/>
          <w:szCs w:val="22"/>
        </w:rPr>
        <w:t xml:space="preserve"> </w:t>
      </w:r>
      <w:r w:rsidR="0048024F" w:rsidRPr="00AD0950">
        <w:rPr>
          <w:rFonts w:cstheme="minorHAnsi"/>
          <w:szCs w:val="22"/>
        </w:rPr>
        <w:t>na podstawie złożonego</w:t>
      </w:r>
      <w:r w:rsidR="00777E77" w:rsidRPr="00AD0950">
        <w:rPr>
          <w:rFonts w:cstheme="minorHAnsi"/>
          <w:szCs w:val="22"/>
        </w:rPr>
        <w:t xml:space="preserve"> przez Gminę</w:t>
      </w:r>
      <w:r w:rsidR="0048024F" w:rsidRPr="00AD0950">
        <w:rPr>
          <w:rFonts w:cstheme="minorHAnsi"/>
          <w:szCs w:val="22"/>
        </w:rPr>
        <w:t xml:space="preserve"> wniosku o płatność, którego wzór stanowi załącznik nr 4 do Umowy, </w:t>
      </w:r>
      <w:r w:rsidR="00EC62A4" w:rsidRPr="00AD0950">
        <w:rPr>
          <w:rFonts w:cstheme="minorHAnsi"/>
          <w:szCs w:val="22"/>
        </w:rPr>
        <w:t xml:space="preserve">na </w:t>
      </w:r>
      <w:r w:rsidR="0000689C" w:rsidRPr="00AD0950">
        <w:rPr>
          <w:rFonts w:cstheme="minorHAnsi"/>
          <w:szCs w:val="22"/>
        </w:rPr>
        <w:t xml:space="preserve">wyodrębniony </w:t>
      </w:r>
      <w:r w:rsidR="00EC62A4" w:rsidRPr="00AD0950">
        <w:rPr>
          <w:rFonts w:cstheme="minorHAnsi"/>
          <w:szCs w:val="22"/>
        </w:rPr>
        <w:t>rachunek</w:t>
      </w:r>
      <w:r w:rsidR="0000689C" w:rsidRPr="00AD0950">
        <w:rPr>
          <w:rFonts w:cstheme="minorHAnsi"/>
          <w:szCs w:val="22"/>
        </w:rPr>
        <w:t xml:space="preserve"> bankowy</w:t>
      </w:r>
      <w:r w:rsidR="00EC62A4" w:rsidRPr="00AD0950">
        <w:rPr>
          <w:rFonts w:cstheme="minorHAnsi"/>
          <w:szCs w:val="22"/>
        </w:rPr>
        <w:t xml:space="preserve"> numer: …………………………</w:t>
      </w:r>
      <w:r w:rsidR="001A4743" w:rsidRPr="00AD0950">
        <w:rPr>
          <w:rFonts w:cstheme="minorHAnsi"/>
          <w:szCs w:val="22"/>
        </w:rPr>
        <w:t>………………………</w:t>
      </w:r>
      <w:r w:rsidR="0003507E" w:rsidRPr="00AD0950">
        <w:rPr>
          <w:rFonts w:cstheme="minorHAnsi"/>
          <w:szCs w:val="22"/>
        </w:rPr>
        <w:t>.</w:t>
      </w:r>
      <w:bookmarkEnd w:id="3"/>
    </w:p>
    <w:p w14:paraId="1D0EF680" w14:textId="011F201B" w:rsidR="00CC3DEA" w:rsidRPr="00AD0950" w:rsidRDefault="00CC3DEA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bookmarkStart w:id="4" w:name="_Ref86830848"/>
      <w:r w:rsidRPr="00AD0950">
        <w:rPr>
          <w:rFonts w:cstheme="minorHAnsi"/>
          <w:szCs w:val="22"/>
        </w:rPr>
        <w:t xml:space="preserve">Gmina oświadcza, że jest jedynym posiadaczem wskazanego w ust. </w:t>
      </w:r>
      <w:r w:rsidRPr="00AD0950">
        <w:rPr>
          <w:rFonts w:cstheme="minorHAnsi"/>
          <w:szCs w:val="22"/>
        </w:rPr>
        <w:fldChar w:fldCharType="begin"/>
      </w:r>
      <w:r w:rsidRPr="00AD0950">
        <w:rPr>
          <w:rFonts w:cstheme="minorHAnsi"/>
          <w:szCs w:val="22"/>
        </w:rPr>
        <w:instrText xml:space="preserve"> REF _Ref86835475 \r \h </w:instrText>
      </w:r>
      <w:r w:rsidR="00A337F3" w:rsidRPr="00AD0950">
        <w:rPr>
          <w:rFonts w:cstheme="minorHAnsi"/>
          <w:szCs w:val="22"/>
        </w:rPr>
        <w:instrText xml:space="preserve"> \* MERGEFORMAT </w:instrText>
      </w:r>
      <w:r w:rsidRPr="00AD0950">
        <w:rPr>
          <w:rFonts w:cstheme="minorHAnsi"/>
          <w:szCs w:val="22"/>
        </w:rPr>
      </w:r>
      <w:r w:rsidRPr="00AD0950">
        <w:rPr>
          <w:rFonts w:cstheme="minorHAnsi"/>
          <w:szCs w:val="22"/>
        </w:rPr>
        <w:fldChar w:fldCharType="separate"/>
      </w:r>
      <w:r w:rsidR="00386511">
        <w:rPr>
          <w:rFonts w:cstheme="minorHAnsi"/>
          <w:szCs w:val="22"/>
        </w:rPr>
        <w:t>2</w:t>
      </w:r>
      <w:r w:rsidRPr="00AD0950">
        <w:rPr>
          <w:rFonts w:cstheme="minorHAnsi"/>
          <w:szCs w:val="22"/>
        </w:rPr>
        <w:fldChar w:fldCharType="end"/>
      </w:r>
      <w:r w:rsidRPr="00AD0950">
        <w:rPr>
          <w:rFonts w:cstheme="minorHAnsi"/>
          <w:szCs w:val="22"/>
        </w:rPr>
        <w:t xml:space="preserve"> rachunku bankowego i zobowiązuje się do utrzymania wskazanego powyżej rachunku nie krócej niż do chwili dokonania ostatecznych rozliczeń wynikających z </w:t>
      </w:r>
      <w:r w:rsidR="001A4743" w:rsidRPr="00AD0950">
        <w:rPr>
          <w:rFonts w:cstheme="minorHAnsi"/>
          <w:szCs w:val="22"/>
        </w:rPr>
        <w:t xml:space="preserve">niniejszej </w:t>
      </w:r>
      <w:r w:rsidR="0091522A" w:rsidRPr="00AD0950">
        <w:rPr>
          <w:rFonts w:cstheme="minorHAnsi"/>
          <w:szCs w:val="22"/>
        </w:rPr>
        <w:t>U</w:t>
      </w:r>
      <w:r w:rsidRPr="00AD0950">
        <w:rPr>
          <w:rFonts w:cstheme="minorHAnsi"/>
          <w:szCs w:val="22"/>
        </w:rPr>
        <w:t>mowy.</w:t>
      </w:r>
    </w:p>
    <w:p w14:paraId="62135DDF" w14:textId="1427EB3E" w:rsidR="00534135" w:rsidRPr="00AD0950" w:rsidRDefault="00534135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AD0950">
        <w:rPr>
          <w:rFonts w:cstheme="minorHAnsi"/>
          <w:szCs w:val="22"/>
        </w:rPr>
        <w:t>Na pisemny wniosek Gminy, uzasadniony wskazanymi we wniosku okolicznościami, WFOŚiGW może wyrazić zgodę na</w:t>
      </w:r>
      <w:r w:rsidR="0048024F" w:rsidRPr="00AD0950">
        <w:rPr>
          <w:rFonts w:cstheme="minorHAnsi"/>
          <w:szCs w:val="22"/>
        </w:rPr>
        <w:t xml:space="preserve"> </w:t>
      </w:r>
      <w:r w:rsidRPr="00AD0950">
        <w:rPr>
          <w:rFonts w:cstheme="minorHAnsi"/>
          <w:szCs w:val="22"/>
        </w:rPr>
        <w:t xml:space="preserve">zmianę </w:t>
      </w:r>
      <w:r w:rsidR="00E07E3A" w:rsidRPr="00AD0950">
        <w:rPr>
          <w:rFonts w:cstheme="minorHAnsi"/>
          <w:szCs w:val="22"/>
        </w:rPr>
        <w:t xml:space="preserve">kwoty </w:t>
      </w:r>
      <w:r w:rsidR="00594EA7" w:rsidRPr="00AD0950">
        <w:rPr>
          <w:rFonts w:cstheme="minorHAnsi"/>
          <w:szCs w:val="22"/>
        </w:rPr>
        <w:t>dotacji</w:t>
      </w:r>
      <w:r w:rsidR="008B239E">
        <w:rPr>
          <w:rFonts w:cstheme="minorHAnsi"/>
          <w:szCs w:val="22"/>
        </w:rPr>
        <w:t>,</w:t>
      </w:r>
      <w:r w:rsidR="00E07E3A" w:rsidRPr="00AD0950">
        <w:rPr>
          <w:rFonts w:cstheme="minorHAnsi"/>
          <w:szCs w:val="22"/>
        </w:rPr>
        <w:t xml:space="preserve"> </w:t>
      </w:r>
      <w:r w:rsidR="008B239E" w:rsidRPr="00AD0950">
        <w:rPr>
          <w:rFonts w:cstheme="minorHAnsi"/>
          <w:szCs w:val="22"/>
        </w:rPr>
        <w:t>o której mowa w ust. 1</w:t>
      </w:r>
      <w:r w:rsidR="008B239E">
        <w:rPr>
          <w:rFonts w:cstheme="minorHAnsi"/>
          <w:szCs w:val="22"/>
        </w:rPr>
        <w:t xml:space="preserve">, </w:t>
      </w:r>
      <w:r w:rsidR="00B25A89" w:rsidRPr="00AD0950">
        <w:rPr>
          <w:rFonts w:cstheme="minorHAnsi"/>
          <w:szCs w:val="22"/>
        </w:rPr>
        <w:t>wynikającej z</w:t>
      </w:r>
      <w:r w:rsidR="008B239E">
        <w:rPr>
          <w:rFonts w:cstheme="minorHAnsi"/>
          <w:szCs w:val="22"/>
        </w:rPr>
        <w:t>e zwiększenia</w:t>
      </w:r>
      <w:r w:rsidR="00A05139">
        <w:rPr>
          <w:rFonts w:cstheme="minorHAnsi"/>
          <w:szCs w:val="22"/>
        </w:rPr>
        <w:t xml:space="preserve"> lub </w:t>
      </w:r>
      <w:r w:rsidR="007F65F9">
        <w:rPr>
          <w:rFonts w:cstheme="minorHAnsi"/>
          <w:szCs w:val="22"/>
        </w:rPr>
        <w:t>zmniejszenia</w:t>
      </w:r>
      <w:r w:rsidR="00B25A89" w:rsidRPr="00AD0950">
        <w:rPr>
          <w:rFonts w:cstheme="minorHAnsi"/>
          <w:szCs w:val="22"/>
        </w:rPr>
        <w:t xml:space="preserve"> </w:t>
      </w:r>
      <w:r w:rsidR="00E07E3A" w:rsidRPr="00AD0950">
        <w:rPr>
          <w:rFonts w:cstheme="minorHAnsi"/>
          <w:szCs w:val="22"/>
        </w:rPr>
        <w:t>liczby beneficjentów końcowych</w:t>
      </w:r>
      <w:r w:rsidRPr="00AD0950">
        <w:rPr>
          <w:rFonts w:cstheme="minorHAnsi"/>
          <w:szCs w:val="22"/>
        </w:rPr>
        <w:t xml:space="preserve">, </w:t>
      </w:r>
      <w:r w:rsidR="00E07E3A" w:rsidRPr="00AD0950">
        <w:rPr>
          <w:rFonts w:cstheme="minorHAnsi"/>
          <w:szCs w:val="22"/>
        </w:rPr>
        <w:t xml:space="preserve">oraz zmianę harmonogramu </w:t>
      </w:r>
      <w:r w:rsidR="00702BF1" w:rsidRPr="00AD0950">
        <w:rPr>
          <w:rFonts w:cstheme="minorHAnsi"/>
          <w:szCs w:val="22"/>
        </w:rPr>
        <w:t>realizacji przedsięwzięcia</w:t>
      </w:r>
      <w:r w:rsidR="008B239E" w:rsidRPr="00AD0950">
        <w:rPr>
          <w:rFonts w:cstheme="minorHAnsi"/>
          <w:szCs w:val="22"/>
        </w:rPr>
        <w:t>,</w:t>
      </w:r>
      <w:r w:rsidR="008B239E">
        <w:rPr>
          <w:rFonts w:cstheme="minorHAnsi"/>
          <w:szCs w:val="22"/>
        </w:rPr>
        <w:t xml:space="preserve"> </w:t>
      </w:r>
      <w:r w:rsidR="00B25A89" w:rsidRPr="00AD0950">
        <w:rPr>
          <w:rFonts w:cstheme="minorHAnsi"/>
          <w:szCs w:val="22"/>
        </w:rPr>
        <w:t xml:space="preserve">stanowiącego załącznik </w:t>
      </w:r>
      <w:r w:rsidR="00E01C50">
        <w:rPr>
          <w:rFonts w:cstheme="minorHAnsi"/>
          <w:szCs w:val="22"/>
        </w:rPr>
        <w:t>n</w:t>
      </w:r>
      <w:r w:rsidR="008D5DBE">
        <w:rPr>
          <w:rFonts w:cstheme="minorHAnsi"/>
          <w:szCs w:val="22"/>
        </w:rPr>
        <w:t>r 3</w:t>
      </w:r>
      <w:r w:rsidR="00E01C50">
        <w:rPr>
          <w:rFonts w:cstheme="minorHAnsi"/>
          <w:szCs w:val="22"/>
        </w:rPr>
        <w:t xml:space="preserve"> </w:t>
      </w:r>
      <w:r w:rsidR="00B25A89" w:rsidRPr="00AD0950">
        <w:rPr>
          <w:rFonts w:cstheme="minorHAnsi"/>
          <w:szCs w:val="22"/>
        </w:rPr>
        <w:t>do Umowy o dofinansowanie</w:t>
      </w:r>
      <w:r w:rsidRPr="00AD0950">
        <w:rPr>
          <w:rFonts w:cstheme="minorHAnsi"/>
          <w:szCs w:val="22"/>
        </w:rPr>
        <w:t xml:space="preserve">, w okresie obowiązywania </w:t>
      </w:r>
      <w:r w:rsidR="00E07E3A" w:rsidRPr="00AD0950">
        <w:rPr>
          <w:rFonts w:cstheme="minorHAnsi"/>
          <w:szCs w:val="22"/>
        </w:rPr>
        <w:t>Umowy</w:t>
      </w:r>
      <w:r w:rsidRPr="00AD0950">
        <w:rPr>
          <w:rFonts w:cstheme="minorHAnsi"/>
          <w:szCs w:val="22"/>
        </w:rPr>
        <w:t>.</w:t>
      </w:r>
      <w:r w:rsidR="0048024F" w:rsidRPr="00AD0950">
        <w:rPr>
          <w:rFonts w:cstheme="minorHAnsi"/>
          <w:szCs w:val="22"/>
        </w:rPr>
        <w:t xml:space="preserve"> Zmiana</w:t>
      </w:r>
      <w:r w:rsidR="00EA0476" w:rsidRPr="00AD0950">
        <w:rPr>
          <w:rFonts w:cstheme="minorHAnsi"/>
          <w:szCs w:val="22"/>
        </w:rPr>
        <w:t xml:space="preserve"> </w:t>
      </w:r>
      <w:r w:rsidR="00240933" w:rsidRPr="00AD0950">
        <w:rPr>
          <w:rFonts w:cstheme="minorHAnsi"/>
          <w:szCs w:val="22"/>
        </w:rPr>
        <w:t>harmonogramu realizacji przedsięwzięcia</w:t>
      </w:r>
      <w:r w:rsidR="00FE5E17">
        <w:rPr>
          <w:rFonts w:cstheme="minorHAnsi"/>
          <w:szCs w:val="22"/>
        </w:rPr>
        <w:t xml:space="preserve"> nieobejmująca zmiany kwoty</w:t>
      </w:r>
      <w:r w:rsidR="00E67B4E">
        <w:rPr>
          <w:rFonts w:cstheme="minorHAnsi"/>
          <w:szCs w:val="22"/>
        </w:rPr>
        <w:t xml:space="preserve"> dotacji</w:t>
      </w:r>
      <w:r w:rsidR="00240933">
        <w:rPr>
          <w:rFonts w:cstheme="minorHAnsi"/>
          <w:szCs w:val="22"/>
        </w:rPr>
        <w:t xml:space="preserve"> </w:t>
      </w:r>
      <w:r w:rsidR="005D5316">
        <w:rPr>
          <w:rFonts w:cstheme="minorHAnsi"/>
          <w:szCs w:val="22"/>
        </w:rPr>
        <w:t xml:space="preserve">może być </w:t>
      </w:r>
      <w:r w:rsidR="00EA0476" w:rsidRPr="00AD0950">
        <w:rPr>
          <w:rFonts w:cstheme="minorHAnsi"/>
          <w:szCs w:val="22"/>
        </w:rPr>
        <w:t>dokonywana poprzez wymianę pism.</w:t>
      </w:r>
    </w:p>
    <w:p w14:paraId="0A72648B" w14:textId="0456F822" w:rsidR="005C47AA" w:rsidRPr="00AD0950" w:rsidRDefault="005C47AA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AD0950">
        <w:rPr>
          <w:rFonts w:cstheme="minorHAnsi"/>
          <w:szCs w:val="22"/>
        </w:rPr>
        <w:t xml:space="preserve">Przedsięwzięcie w zakresie określonym </w:t>
      </w:r>
      <w:r w:rsidR="00594EA7" w:rsidRPr="00AD0950">
        <w:rPr>
          <w:rFonts w:cstheme="minorHAnsi"/>
          <w:szCs w:val="22"/>
        </w:rPr>
        <w:t xml:space="preserve">§ 1 </w:t>
      </w:r>
      <w:r w:rsidRPr="00AD0950">
        <w:rPr>
          <w:rFonts w:cstheme="minorHAnsi"/>
          <w:szCs w:val="22"/>
        </w:rPr>
        <w:t xml:space="preserve">ust. </w:t>
      </w:r>
      <w:r w:rsidR="00594EA7" w:rsidRPr="00AD0950">
        <w:rPr>
          <w:rFonts w:cstheme="minorHAnsi"/>
          <w:szCs w:val="22"/>
        </w:rPr>
        <w:t>2</w:t>
      </w:r>
      <w:r w:rsidRPr="00AD0950">
        <w:rPr>
          <w:rFonts w:cstheme="minorHAnsi"/>
          <w:szCs w:val="22"/>
        </w:rPr>
        <w:t xml:space="preserve"> wykonane zostanie do dnia …</w:t>
      </w:r>
      <w:r w:rsidR="000C3A01" w:rsidRPr="00AD0950">
        <w:rPr>
          <w:rFonts w:cstheme="minorHAnsi"/>
          <w:szCs w:val="22"/>
        </w:rPr>
        <w:t>……</w:t>
      </w:r>
      <w:r w:rsidRPr="00AD0950">
        <w:rPr>
          <w:rFonts w:cstheme="minorHAnsi"/>
          <w:szCs w:val="22"/>
        </w:rPr>
        <w:t xml:space="preserve">….. r. </w:t>
      </w:r>
    </w:p>
    <w:p w14:paraId="6187CC63" w14:textId="78AC3716" w:rsidR="00EA0476" w:rsidRDefault="00EA0476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</w:pPr>
      <w:r w:rsidRPr="00AD0950">
        <w:rPr>
          <w:rFonts w:cstheme="minorHAnsi"/>
          <w:szCs w:val="22"/>
        </w:rPr>
        <w:t>Gmina złoży do WFOŚiGW wniosek o płatność, zawierający zbiorcze zestawienie zrealizowanych przez beneficjentów końcowych przedsięwzięć, nie częściej niż raz na kwartał. W przypadku gdy kwota dotacji do rozliczenia przekroczy 150 tys. zł, Gmina może złożyć wniosek o płatność przed upływem kwartału. Ostatnie rozliczenie Gmina musi złożyć do WFOŚiGW najpóźniej w terminie</w:t>
      </w:r>
      <w:r>
        <w:t xml:space="preserve"> do 60 dni od daty zakończenia realizacji przedsięwzięcia, nie później niż </w:t>
      </w:r>
      <w:r w:rsidRPr="00BF5064">
        <w:t>do 3</w:t>
      </w:r>
      <w:r>
        <w:t>0</w:t>
      </w:r>
      <w:r w:rsidRPr="00BF5064">
        <w:t>.0</w:t>
      </w:r>
      <w:r>
        <w:t>6</w:t>
      </w:r>
      <w:r w:rsidRPr="00BF5064">
        <w:t>.2026</w:t>
      </w:r>
      <w:r>
        <w:t> </w:t>
      </w:r>
      <w:r w:rsidRPr="00BF5064">
        <w:t>r.</w:t>
      </w:r>
    </w:p>
    <w:p w14:paraId="4DC36368" w14:textId="3DBC6F91" w:rsidR="00192773" w:rsidRPr="00BF5064" w:rsidRDefault="00192773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</w:pPr>
      <w:r>
        <w:t>W</w:t>
      </w:r>
      <w:r w:rsidRPr="00192773">
        <w:t xml:space="preserve">niosek </w:t>
      </w:r>
      <w:r>
        <w:t>o płatność</w:t>
      </w:r>
      <w:r w:rsidRPr="00192773">
        <w:t xml:space="preserve"> sporządza się zgodnie ze wzorem i w formie obowiązującej w ramach Programu </w:t>
      </w:r>
      <w:r w:rsidR="00AB1259">
        <w:t>oraz przesyła w wersji elektronicznej do WFOŚiGW</w:t>
      </w:r>
      <w:r w:rsidR="00AB1259" w:rsidRPr="00192773">
        <w:t xml:space="preserve"> </w:t>
      </w:r>
      <w:r w:rsidRPr="00192773">
        <w:t xml:space="preserve">- formularz wniosku jest dostępny </w:t>
      </w:r>
      <w:r w:rsidR="00375E6F" w:rsidRPr="00192773">
        <w:t>w</w:t>
      </w:r>
      <w:r w:rsidR="00375E6F">
        <w:t> </w:t>
      </w:r>
      <w:r w:rsidRPr="00192773">
        <w:t xml:space="preserve">Generatorze Wniosków o Dofinansowanie, zwanym dalej „GWD”, po utworzeniu konta </w:t>
      </w:r>
      <w:r w:rsidR="00375E6F" w:rsidRPr="00192773">
        <w:t>i</w:t>
      </w:r>
      <w:r w:rsidR="00375E6F">
        <w:t> </w:t>
      </w:r>
      <w:r w:rsidRPr="00192773">
        <w:t>zalogowaniu, na stronie internetowej NFOŚiGW pod adresem </w:t>
      </w:r>
      <w:hyperlink r:id="rId8" w:tgtFrame="_blank" w:tooltip="http://gwd.nfosigw.gov.pl/" w:history="1">
        <w:r w:rsidRPr="00192773">
          <w:rPr>
            <w:rStyle w:val="Hipercze"/>
          </w:rPr>
          <w:t>http://gwd.nfosigw.gov.pl</w:t>
        </w:r>
      </w:hyperlink>
      <w:r>
        <w:t>),.</w:t>
      </w:r>
    </w:p>
    <w:p w14:paraId="31B8CC08" w14:textId="305DA470" w:rsidR="00EA0476" w:rsidRPr="00AD0950" w:rsidRDefault="00EA0476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AD0950">
        <w:rPr>
          <w:rFonts w:cstheme="minorHAnsi"/>
          <w:szCs w:val="22"/>
        </w:rPr>
        <w:t xml:space="preserve">Gmina otrzyma z właściwego WFOŚiGW </w:t>
      </w:r>
      <w:r w:rsidR="00075624" w:rsidRPr="00AD0950">
        <w:rPr>
          <w:rFonts w:cstheme="minorHAnsi"/>
          <w:szCs w:val="22"/>
        </w:rPr>
        <w:t>dotację</w:t>
      </w:r>
      <w:r w:rsidRPr="00AD0950">
        <w:rPr>
          <w:rFonts w:cstheme="minorHAnsi"/>
          <w:szCs w:val="22"/>
        </w:rPr>
        <w:t xml:space="preserve"> w terminie do 30 dni od daty wpływu do WFOŚiGW kompletnego i prawidłowo wypełnionego wniosku o płatność wraz z wymaganymi dokumentami. </w:t>
      </w:r>
    </w:p>
    <w:p w14:paraId="19780F1F" w14:textId="3B1E632B" w:rsidR="00EA0476" w:rsidRPr="00AD0950" w:rsidRDefault="00EA0476" w:rsidP="00B219CA">
      <w:pPr>
        <w:pStyle w:val="Akapitzlist"/>
        <w:numPr>
          <w:ilvl w:val="0"/>
          <w:numId w:val="62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AD0950">
        <w:rPr>
          <w:rFonts w:cstheme="minorHAnsi"/>
          <w:szCs w:val="22"/>
        </w:rPr>
        <w:t xml:space="preserve">Gmina </w:t>
      </w:r>
      <w:r w:rsidR="00075624" w:rsidRPr="00AD0950">
        <w:rPr>
          <w:rFonts w:cstheme="minorHAnsi"/>
          <w:szCs w:val="22"/>
        </w:rPr>
        <w:t xml:space="preserve">wypłaci beneficjentom końcowym dofinansowanie o równowartości środków dotacji </w:t>
      </w:r>
      <w:r w:rsidRPr="00AD0950">
        <w:rPr>
          <w:rFonts w:cstheme="minorHAnsi"/>
          <w:szCs w:val="22"/>
        </w:rPr>
        <w:t>otrzyman</w:t>
      </w:r>
      <w:r w:rsidR="00075624" w:rsidRPr="00AD0950">
        <w:rPr>
          <w:rFonts w:cstheme="minorHAnsi"/>
          <w:szCs w:val="22"/>
        </w:rPr>
        <w:t>ych</w:t>
      </w:r>
      <w:r w:rsidRPr="00AD0950">
        <w:rPr>
          <w:rFonts w:cstheme="minorHAnsi"/>
          <w:szCs w:val="22"/>
        </w:rPr>
        <w:t xml:space="preserve"> z WFOŚiGW w terminie </w:t>
      </w:r>
      <w:r w:rsidR="004B383B">
        <w:rPr>
          <w:rFonts w:cstheme="minorHAnsi"/>
          <w:szCs w:val="22"/>
        </w:rPr>
        <w:t>7</w:t>
      </w:r>
      <w:r w:rsidR="004B383B" w:rsidRPr="00AD0950">
        <w:rPr>
          <w:rFonts w:cstheme="minorHAnsi"/>
          <w:szCs w:val="22"/>
        </w:rPr>
        <w:t xml:space="preserve"> </w:t>
      </w:r>
      <w:r w:rsidRPr="00AD0950">
        <w:rPr>
          <w:rFonts w:cstheme="minorHAnsi"/>
          <w:szCs w:val="22"/>
        </w:rPr>
        <w:t>dni</w:t>
      </w:r>
      <w:r w:rsidR="001F40FA" w:rsidRPr="00AD0950">
        <w:rPr>
          <w:rFonts w:cstheme="minorHAnsi"/>
          <w:szCs w:val="22"/>
        </w:rPr>
        <w:t xml:space="preserve"> roboczych</w:t>
      </w:r>
      <w:r w:rsidRPr="00AD0950">
        <w:rPr>
          <w:rFonts w:cstheme="minorHAnsi"/>
          <w:szCs w:val="22"/>
        </w:rPr>
        <w:t xml:space="preserve"> od dnia</w:t>
      </w:r>
      <w:r w:rsidR="00075624" w:rsidRPr="00AD0950">
        <w:rPr>
          <w:rFonts w:cstheme="minorHAnsi"/>
          <w:szCs w:val="22"/>
        </w:rPr>
        <w:t xml:space="preserve"> ich</w:t>
      </w:r>
      <w:r w:rsidRPr="00AD0950">
        <w:rPr>
          <w:rFonts w:cstheme="minorHAnsi"/>
          <w:szCs w:val="22"/>
        </w:rPr>
        <w:t xml:space="preserve"> otrzymania, w zakresie objętym rozliczonym wnioskiem o płatność.</w:t>
      </w:r>
    </w:p>
    <w:p w14:paraId="56D519FC" w14:textId="1CF664CD" w:rsidR="005C47AA" w:rsidRPr="009D19C5" w:rsidRDefault="009D19C5" w:rsidP="00B219CA">
      <w:pPr>
        <w:pStyle w:val="Akapitzlist"/>
        <w:spacing w:before="120" w:after="120" w:line="240" w:lineRule="auto"/>
        <w:ind w:left="0"/>
        <w:jc w:val="center"/>
      </w:pPr>
      <w:r w:rsidRPr="00B93030">
        <w:rPr>
          <w:rStyle w:val="hgkelc"/>
          <w:b/>
        </w:rPr>
        <w:t>§</w:t>
      </w:r>
      <w:r w:rsidRPr="00B93030">
        <w:rPr>
          <w:rFonts w:cstheme="minorHAnsi"/>
          <w:b/>
          <w:szCs w:val="22"/>
        </w:rPr>
        <w:t xml:space="preserve"> 3</w:t>
      </w:r>
      <w:bookmarkEnd w:id="4"/>
    </w:p>
    <w:p w14:paraId="4852B36F" w14:textId="77777777" w:rsidR="005C47AA" w:rsidRDefault="005C47AA" w:rsidP="00B219CA">
      <w:pPr>
        <w:pStyle w:val="Nagwek2"/>
        <w:spacing w:before="120" w:after="120" w:line="240" w:lineRule="auto"/>
      </w:pPr>
      <w:r>
        <w:t>Zadania Gminy</w:t>
      </w:r>
    </w:p>
    <w:p w14:paraId="0AB0A391" w14:textId="5AEF5511" w:rsidR="00777E77" w:rsidRDefault="00777E77" w:rsidP="00B219CA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</w:pPr>
      <w:r>
        <w:t xml:space="preserve">Gmina zobowiązuje się realizować przedsięwzięcie zgodnie </w:t>
      </w:r>
      <w:r w:rsidRPr="00ED762A">
        <w:t>z wnioskiem o dofinansowanie</w:t>
      </w:r>
      <w:r w:rsidR="00524C02">
        <w:t>,</w:t>
      </w:r>
      <w:r>
        <w:t xml:space="preserve"> Umową i jej załącznikami, Programem oraz obowiązującymi przepisami prawa.</w:t>
      </w:r>
    </w:p>
    <w:p w14:paraId="27BA8FD4" w14:textId="11C47F4A" w:rsidR="00AC50E1" w:rsidRPr="00A1680F" w:rsidRDefault="00AC50E1" w:rsidP="00B219CA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</w:pPr>
      <w:r w:rsidRPr="007062E9">
        <w:t xml:space="preserve">Gmina przeprowadza nabór wniosków dla beneficjentów końcowych. </w:t>
      </w:r>
      <w:r w:rsidR="00EC4901" w:rsidRPr="00D11477">
        <w:rPr>
          <w:bCs/>
          <w:szCs w:val="22"/>
        </w:rPr>
        <w:t>Terminy składania wniosków dla beneficjentów końcowych określają indywidualnie gminy w ogłoszeniach zamieszczanych na swoich stronach internetowych.</w:t>
      </w:r>
      <w:r w:rsidR="00A1680F" w:rsidRPr="00D11477">
        <w:rPr>
          <w:bCs/>
          <w:szCs w:val="22"/>
        </w:rPr>
        <w:t xml:space="preserve"> </w:t>
      </w:r>
      <w:r w:rsidR="00D11477" w:rsidRPr="00D11477">
        <w:rPr>
          <w:bCs/>
          <w:szCs w:val="22"/>
        </w:rPr>
        <w:t xml:space="preserve">Gmina zobowiązuje się stosować </w:t>
      </w:r>
      <w:r w:rsidR="00A1680F" w:rsidRPr="00D11477">
        <w:rPr>
          <w:bCs/>
          <w:szCs w:val="22"/>
        </w:rPr>
        <w:t xml:space="preserve">Wytyczne dla </w:t>
      </w:r>
      <w:r w:rsidR="00B93030">
        <w:rPr>
          <w:bCs/>
          <w:szCs w:val="22"/>
        </w:rPr>
        <w:t>g</w:t>
      </w:r>
      <w:r w:rsidR="00B93030" w:rsidRPr="00D11477">
        <w:rPr>
          <w:bCs/>
          <w:szCs w:val="22"/>
        </w:rPr>
        <w:t xml:space="preserve">min </w:t>
      </w:r>
      <w:r w:rsidR="00A1680F" w:rsidRPr="00D11477">
        <w:rPr>
          <w:bCs/>
          <w:szCs w:val="22"/>
        </w:rPr>
        <w:t xml:space="preserve">dotyczące przygotowania </w:t>
      </w:r>
      <w:r w:rsidR="00351A0D" w:rsidRPr="00D11477">
        <w:rPr>
          <w:bCs/>
          <w:szCs w:val="22"/>
        </w:rPr>
        <w:t xml:space="preserve">naboru wniosków </w:t>
      </w:r>
      <w:r w:rsidR="0021530B" w:rsidRPr="00D11477">
        <w:rPr>
          <w:bCs/>
          <w:szCs w:val="22"/>
        </w:rPr>
        <w:t xml:space="preserve">dla beneficjentów końcowych, </w:t>
      </w:r>
      <w:r w:rsidR="00D11477" w:rsidRPr="00D11477">
        <w:rPr>
          <w:bCs/>
          <w:szCs w:val="22"/>
        </w:rPr>
        <w:t>oraz rozliczania umów o</w:t>
      </w:r>
      <w:r w:rsidR="00AD0950">
        <w:rPr>
          <w:bCs/>
          <w:szCs w:val="22"/>
        </w:rPr>
        <w:t> </w:t>
      </w:r>
      <w:r w:rsidR="00D11477" w:rsidRPr="00D11477">
        <w:rPr>
          <w:bCs/>
          <w:szCs w:val="22"/>
        </w:rPr>
        <w:t>dofinansowanie dla Beneficjentów końcowych Programu „Ciepłe Mieszkanie”</w:t>
      </w:r>
      <w:r w:rsidR="00D11477">
        <w:rPr>
          <w:bCs/>
          <w:szCs w:val="22"/>
        </w:rPr>
        <w:t xml:space="preserve"> stanowiące </w:t>
      </w:r>
      <w:r w:rsidR="00A1680F" w:rsidRPr="00D11477">
        <w:rPr>
          <w:bCs/>
          <w:szCs w:val="22"/>
        </w:rPr>
        <w:t xml:space="preserve">załącznik nr </w:t>
      </w:r>
      <w:r w:rsidR="001A4743" w:rsidRPr="00D11477">
        <w:rPr>
          <w:bCs/>
          <w:szCs w:val="22"/>
        </w:rPr>
        <w:t>2</w:t>
      </w:r>
      <w:r w:rsidR="00A1680F" w:rsidRPr="00D11477">
        <w:rPr>
          <w:bCs/>
          <w:szCs w:val="22"/>
        </w:rPr>
        <w:t xml:space="preserve"> do Umowy.</w:t>
      </w:r>
    </w:p>
    <w:p w14:paraId="3B2C7E13" w14:textId="5A46ECD5" w:rsidR="00EC4901" w:rsidRDefault="00EC4901" w:rsidP="00B219CA">
      <w:pPr>
        <w:pStyle w:val="Akapitzlist"/>
        <w:widowControl/>
        <w:numPr>
          <w:ilvl w:val="0"/>
          <w:numId w:val="36"/>
        </w:numPr>
        <w:autoSpaceDE w:val="0"/>
        <w:autoSpaceDN w:val="0"/>
        <w:spacing w:before="120" w:after="120" w:line="240" w:lineRule="auto"/>
        <w:ind w:left="284" w:hanging="284"/>
        <w:contextualSpacing w:val="0"/>
        <w:textAlignment w:val="auto"/>
        <w:rPr>
          <w:rFonts w:cstheme="minorHAnsi"/>
          <w:bCs/>
          <w:szCs w:val="22"/>
        </w:rPr>
      </w:pPr>
      <w:r w:rsidRPr="00E63E12">
        <w:rPr>
          <w:rFonts w:cstheme="minorHAnsi"/>
          <w:bCs/>
          <w:szCs w:val="22"/>
        </w:rPr>
        <w:t>Okres kwalifikowalności kosztów poniesionych przez beneficjentów końcowych</w:t>
      </w:r>
      <w:r>
        <w:rPr>
          <w:rFonts w:cstheme="minorHAnsi"/>
          <w:bCs/>
          <w:szCs w:val="22"/>
        </w:rPr>
        <w:t xml:space="preserve"> zostanie określony</w:t>
      </w:r>
      <w:r w:rsidR="00714279">
        <w:rPr>
          <w:rFonts w:cstheme="minorHAnsi"/>
          <w:bCs/>
          <w:szCs w:val="22"/>
        </w:rPr>
        <w:t xml:space="preserve"> przez Gminę</w:t>
      </w:r>
      <w:r w:rsidR="00A1680F">
        <w:rPr>
          <w:rFonts w:cstheme="minorHAnsi"/>
          <w:bCs/>
          <w:szCs w:val="22"/>
        </w:rPr>
        <w:t xml:space="preserve"> w regulaminie</w:t>
      </w:r>
      <w:r>
        <w:rPr>
          <w:rFonts w:cstheme="minorHAnsi"/>
          <w:bCs/>
          <w:szCs w:val="22"/>
        </w:rPr>
        <w:t xml:space="preserve"> naboru ogłaszany</w:t>
      </w:r>
      <w:r w:rsidR="00A1680F">
        <w:rPr>
          <w:rFonts w:cstheme="minorHAnsi"/>
          <w:bCs/>
          <w:szCs w:val="22"/>
        </w:rPr>
        <w:t>m przez Gminę</w:t>
      </w:r>
      <w:r>
        <w:rPr>
          <w:rFonts w:cstheme="minorHAnsi"/>
          <w:bCs/>
          <w:szCs w:val="22"/>
        </w:rPr>
        <w:t xml:space="preserve"> przy zachowaniu wymagań</w:t>
      </w:r>
      <w:r w:rsidR="00075624">
        <w:rPr>
          <w:rFonts w:cstheme="minorHAnsi"/>
          <w:bCs/>
          <w:szCs w:val="22"/>
        </w:rPr>
        <w:t xml:space="preserve"> </w:t>
      </w:r>
      <w:r w:rsidR="00714279">
        <w:rPr>
          <w:rFonts w:cstheme="minorHAnsi"/>
          <w:bCs/>
          <w:szCs w:val="22"/>
        </w:rPr>
        <w:t>Program</w:t>
      </w:r>
      <w:r w:rsidR="00075624">
        <w:rPr>
          <w:rFonts w:cstheme="minorHAnsi"/>
          <w:bCs/>
          <w:szCs w:val="22"/>
        </w:rPr>
        <w:t>u w tym zakresie</w:t>
      </w:r>
      <w:r>
        <w:rPr>
          <w:rFonts w:cstheme="minorHAnsi"/>
          <w:bCs/>
          <w:szCs w:val="22"/>
        </w:rPr>
        <w:t xml:space="preserve">, jednak termin zakończenia realizacji przedsięwzięcia </w:t>
      </w:r>
      <w:r w:rsidR="00EA0476">
        <w:rPr>
          <w:rFonts w:cstheme="minorHAnsi"/>
          <w:bCs/>
          <w:szCs w:val="22"/>
        </w:rPr>
        <w:t xml:space="preserve">przez Gminę </w:t>
      </w:r>
      <w:r>
        <w:rPr>
          <w:rFonts w:cstheme="minorHAnsi"/>
          <w:bCs/>
          <w:szCs w:val="22"/>
        </w:rPr>
        <w:t xml:space="preserve">nie może przekroczyć </w:t>
      </w:r>
      <w:r w:rsidRPr="00E63E12">
        <w:rPr>
          <w:rFonts w:cstheme="minorHAnsi"/>
          <w:bCs/>
          <w:szCs w:val="22"/>
        </w:rPr>
        <w:t>31.12.2025 r.</w:t>
      </w:r>
    </w:p>
    <w:p w14:paraId="34ED7260" w14:textId="156B457A" w:rsidR="005C47AA" w:rsidRDefault="00AC50E1" w:rsidP="00B219CA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</w:pPr>
      <w:r w:rsidRPr="007062E9">
        <w:t xml:space="preserve">Po przeprowadzeniu naboru i ocenie wniosków o dofinansowanie pod względem spełnienia warunków kwalifikujących do </w:t>
      </w:r>
      <w:r>
        <w:t>P</w:t>
      </w:r>
      <w:r w:rsidRPr="007062E9">
        <w:t xml:space="preserve">rogramu, </w:t>
      </w:r>
      <w:r>
        <w:t>G</w:t>
      </w:r>
      <w:r w:rsidRPr="007062E9">
        <w:t>mina zaw</w:t>
      </w:r>
      <w:r w:rsidR="00524C02">
        <w:t>rze</w:t>
      </w:r>
      <w:r w:rsidRPr="007062E9">
        <w:t xml:space="preserve"> umowy o dofinansowanie z beneficjentami końcowymi</w:t>
      </w:r>
      <w:r>
        <w:t>.</w:t>
      </w:r>
    </w:p>
    <w:p w14:paraId="14498DB1" w14:textId="77777777" w:rsidR="00AC50E1" w:rsidRPr="002D439A" w:rsidRDefault="00AC50E1" w:rsidP="00B219CA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</w:pPr>
      <w:r w:rsidRPr="002D439A">
        <w:t>Dotacja dla beneficjentów końcowych spełniających warunki Programu, przyznawana jest przez Gminę, na terenie, której zlokalizowany jest budynek wielorodzinny, w którym znajduje się lokal mieszkalny objęty przedsięwzięciem.</w:t>
      </w:r>
    </w:p>
    <w:p w14:paraId="21569BC5" w14:textId="6C8B036E" w:rsidR="00EA5954" w:rsidRDefault="00EA5954" w:rsidP="00B219CA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</w:pPr>
      <w:r w:rsidRPr="00EA5954">
        <w:t xml:space="preserve">Gmina składa wniosek o płatność do </w:t>
      </w:r>
      <w:r w:rsidR="009755EE">
        <w:t>WFOŚiGW</w:t>
      </w:r>
      <w:r w:rsidRPr="00EA5954">
        <w:t xml:space="preserve"> w oparciu o przedstawione przez beneficjentów końcowych dokumenty rozliczeniowe potwierdzające realizację przedsięwzięć zgodnie </w:t>
      </w:r>
      <w:r w:rsidR="00375E6F" w:rsidRPr="00EA5954">
        <w:t>z</w:t>
      </w:r>
      <w:r w:rsidR="00375E6F">
        <w:t> </w:t>
      </w:r>
      <w:r w:rsidRPr="00EA5954">
        <w:t xml:space="preserve">warunkami Programu oraz zawartą z </w:t>
      </w:r>
      <w:r>
        <w:t>G</w:t>
      </w:r>
      <w:r w:rsidRPr="00EA5954">
        <w:t>miną umową o dofinansowanie</w:t>
      </w:r>
      <w:r>
        <w:t>.</w:t>
      </w:r>
      <w:r w:rsidRPr="00EA5954">
        <w:t xml:space="preserve"> </w:t>
      </w:r>
    </w:p>
    <w:p w14:paraId="010A749E" w14:textId="1B554D3C" w:rsidR="00A45A48" w:rsidRDefault="009D19C5" w:rsidP="00B219CA">
      <w:pPr>
        <w:pStyle w:val="Nagwek1"/>
        <w:spacing w:before="120" w:after="120" w:line="240" w:lineRule="auto"/>
      </w:pPr>
      <w:r>
        <w:rPr>
          <w:rStyle w:val="hgkelc"/>
        </w:rPr>
        <w:lastRenderedPageBreak/>
        <w:t>§</w:t>
      </w:r>
      <w:r>
        <w:rPr>
          <w:rFonts w:cstheme="minorHAnsi"/>
          <w:szCs w:val="22"/>
        </w:rPr>
        <w:t xml:space="preserve"> </w:t>
      </w:r>
      <w:r w:rsidR="00007341">
        <w:rPr>
          <w:rFonts w:cstheme="minorHAnsi"/>
          <w:szCs w:val="22"/>
        </w:rPr>
        <w:t>4</w:t>
      </w:r>
    </w:p>
    <w:p w14:paraId="092883C1" w14:textId="77777777" w:rsidR="00A45A48" w:rsidRDefault="00A45A48" w:rsidP="00B219CA">
      <w:pPr>
        <w:pStyle w:val="Nagwek2"/>
        <w:spacing w:before="120" w:after="120" w:line="240" w:lineRule="auto"/>
      </w:pPr>
      <w:r w:rsidRPr="00A64C5A">
        <w:t xml:space="preserve">Obowiązki i oświadczenia </w:t>
      </w:r>
      <w:r w:rsidR="009B435D" w:rsidRPr="00A64C5A">
        <w:t>Gminy</w:t>
      </w:r>
      <w:r w:rsidR="009B435D">
        <w:t xml:space="preserve"> </w:t>
      </w:r>
    </w:p>
    <w:p w14:paraId="725338FC" w14:textId="2E5C1C24" w:rsidR="00A45A48" w:rsidRDefault="009B435D" w:rsidP="00B219CA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</w:pPr>
      <w:bookmarkStart w:id="5" w:name="_Ref86847233"/>
      <w:r>
        <w:t xml:space="preserve">Gmina </w:t>
      </w:r>
      <w:r w:rsidR="00A45A48">
        <w:t xml:space="preserve">zobowiązuje się do wykorzystania </w:t>
      </w:r>
      <w:r w:rsidR="00075624">
        <w:t>dotacji</w:t>
      </w:r>
      <w:r w:rsidR="003106CD">
        <w:t xml:space="preserve"> zgodnie z </w:t>
      </w:r>
      <w:r w:rsidR="00A45A48">
        <w:t>celem, na jaki j</w:t>
      </w:r>
      <w:r w:rsidR="00075624">
        <w:t>ą</w:t>
      </w:r>
      <w:r w:rsidR="00A45A48">
        <w:t xml:space="preserve"> uzyskał</w:t>
      </w:r>
      <w:r w:rsidR="003106CD">
        <w:t>a</w:t>
      </w:r>
      <w:r w:rsidR="00A45A48">
        <w:t xml:space="preserve"> i na warunkach określonych </w:t>
      </w:r>
      <w:r w:rsidR="00B43F85">
        <w:t xml:space="preserve">w Programie oraz </w:t>
      </w:r>
      <w:r w:rsidR="00A45A48">
        <w:t>niniejsz</w:t>
      </w:r>
      <w:r w:rsidR="00B43F85">
        <w:t>ej</w:t>
      </w:r>
      <w:r w:rsidR="00A45A48">
        <w:t xml:space="preserve"> </w:t>
      </w:r>
      <w:r w:rsidR="002215AA">
        <w:t>U</w:t>
      </w:r>
      <w:r w:rsidR="0091522A">
        <w:t>mow</w:t>
      </w:r>
      <w:r w:rsidR="00B43F85">
        <w:t>ie</w:t>
      </w:r>
      <w:r w:rsidR="00A45A48">
        <w:t>.</w:t>
      </w:r>
      <w:bookmarkEnd w:id="5"/>
      <w:r w:rsidR="00A45A48">
        <w:t xml:space="preserve"> </w:t>
      </w:r>
      <w:r w:rsidR="00FD0C7C">
        <w:t>W szczególności Gmina zobowiązuje się</w:t>
      </w:r>
      <w:r w:rsidR="001F40FA">
        <w:t xml:space="preserve"> do zapewnienia</w:t>
      </w:r>
      <w:r w:rsidR="00FD0C7C">
        <w:t>, że:</w:t>
      </w:r>
    </w:p>
    <w:p w14:paraId="7DBE17E3" w14:textId="77777777" w:rsidR="00FD0C7C" w:rsidRPr="007D0C2D" w:rsidRDefault="00FD0C7C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/>
        <w:textAlignment w:val="auto"/>
        <w:rPr>
          <w:rFonts w:cstheme="minorHAnsi"/>
          <w:szCs w:val="22"/>
        </w:rPr>
      </w:pPr>
      <w:r w:rsidRPr="007D0C2D">
        <w:rPr>
          <w:rFonts w:cstheme="minorHAnsi"/>
          <w:szCs w:val="22"/>
        </w:rPr>
        <w:t xml:space="preserve">Koszty kwalifikowane będą zgodne z </w:t>
      </w:r>
      <w:r>
        <w:rPr>
          <w:rFonts w:cstheme="minorHAnsi"/>
          <w:szCs w:val="22"/>
        </w:rPr>
        <w:t>P</w:t>
      </w:r>
      <w:r w:rsidRPr="007D0C2D">
        <w:rPr>
          <w:rFonts w:cstheme="minorHAnsi"/>
          <w:szCs w:val="22"/>
        </w:rPr>
        <w:t>rogramem, w tym w szczególności z Załącznikiem nr 1</w:t>
      </w:r>
      <w:r>
        <w:rPr>
          <w:rFonts w:cstheme="minorHAnsi"/>
          <w:szCs w:val="22"/>
        </w:rPr>
        <w:t xml:space="preserve"> do Programu</w:t>
      </w:r>
      <w:r w:rsidRPr="007D0C2D">
        <w:rPr>
          <w:rFonts w:cstheme="minorHAnsi"/>
          <w:szCs w:val="22"/>
        </w:rPr>
        <w:t xml:space="preserve"> – Rodzaje kosztów kwalifikowanych oraz wymagania techniczne dla </w:t>
      </w:r>
      <w:r>
        <w:rPr>
          <w:rFonts w:cstheme="minorHAnsi"/>
          <w:szCs w:val="22"/>
        </w:rPr>
        <w:t>P</w:t>
      </w:r>
      <w:r w:rsidRPr="007D0C2D">
        <w:rPr>
          <w:rFonts w:cstheme="minorHAnsi"/>
          <w:szCs w:val="22"/>
        </w:rPr>
        <w:t>rogramu,</w:t>
      </w:r>
    </w:p>
    <w:p w14:paraId="00A75D20" w14:textId="5121ABBA" w:rsidR="00FD0C7C" w:rsidRPr="007D0C2D" w:rsidRDefault="00FD0C7C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/>
        <w:textAlignment w:val="auto"/>
        <w:rPr>
          <w:rFonts w:cstheme="minorHAnsi"/>
          <w:szCs w:val="22"/>
        </w:rPr>
      </w:pPr>
      <w:r w:rsidRPr="007D0C2D">
        <w:rPr>
          <w:rFonts w:cstheme="minorHAnsi"/>
          <w:szCs w:val="22"/>
        </w:rPr>
        <w:t xml:space="preserve">Zakres przedsięwzięcia finansowanego w ramach </w:t>
      </w:r>
      <w:r>
        <w:rPr>
          <w:rFonts w:cstheme="minorHAnsi"/>
          <w:szCs w:val="22"/>
        </w:rPr>
        <w:t>P</w:t>
      </w:r>
      <w:r w:rsidRPr="007D0C2D">
        <w:rPr>
          <w:rFonts w:cstheme="minorHAnsi"/>
          <w:szCs w:val="22"/>
        </w:rPr>
        <w:t>rogramu będzie zgodny z</w:t>
      </w:r>
      <w:r>
        <w:rPr>
          <w:rFonts w:cstheme="minorHAnsi"/>
          <w:szCs w:val="22"/>
        </w:rPr>
        <w:t> </w:t>
      </w:r>
      <w:r w:rsidRPr="007D0C2D">
        <w:rPr>
          <w:rFonts w:cstheme="minorHAnsi"/>
          <w:szCs w:val="22"/>
        </w:rPr>
        <w:t>programem ochrony powietrza w rozumieniu art. 91 ustawy z dnia 27 kwietnia 2001</w:t>
      </w:r>
      <w:r>
        <w:rPr>
          <w:rFonts w:cstheme="minorHAnsi"/>
          <w:szCs w:val="22"/>
        </w:rPr>
        <w:t> </w:t>
      </w:r>
      <w:r w:rsidRPr="007D0C2D">
        <w:rPr>
          <w:rFonts w:cstheme="minorHAnsi"/>
          <w:szCs w:val="22"/>
        </w:rPr>
        <w:t>r. – Prawo ochrony środowiska, właściwym ze względu na usytuowanie budynku, w którym znajduje się lokal mieszkalny objęty dofinansowaniem, obowiązującym na dzień złożenia wniosku o</w:t>
      </w:r>
      <w:r w:rsidR="00330220">
        <w:rPr>
          <w:rFonts w:cstheme="minorHAnsi"/>
          <w:szCs w:val="22"/>
        </w:rPr>
        <w:t> </w:t>
      </w:r>
      <w:r w:rsidRPr="007D0C2D">
        <w:rPr>
          <w:rFonts w:cstheme="minorHAnsi"/>
          <w:szCs w:val="22"/>
        </w:rPr>
        <w:t>dofinansowanie,</w:t>
      </w:r>
    </w:p>
    <w:p w14:paraId="2FAC3944" w14:textId="23A9CDB5" w:rsidR="00FD0C7C" w:rsidRDefault="00FD0C7C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/>
        <w:textAlignment w:val="auto"/>
        <w:rPr>
          <w:rFonts w:cstheme="minorHAnsi"/>
          <w:szCs w:val="22"/>
        </w:rPr>
      </w:pPr>
      <w:r w:rsidRPr="007D0C2D">
        <w:rPr>
          <w:rFonts w:cstheme="minorHAnsi"/>
          <w:szCs w:val="22"/>
        </w:rPr>
        <w:t>Wymianie/likwidacji ulegną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</w:t>
      </w:r>
      <w:r w:rsidR="00330220">
        <w:rPr>
          <w:rFonts w:cstheme="minorHAnsi"/>
          <w:szCs w:val="22"/>
        </w:rPr>
        <w:t> </w:t>
      </w:r>
      <w:r w:rsidRPr="007D0C2D">
        <w:rPr>
          <w:rFonts w:cstheme="minorHAnsi"/>
          <w:szCs w:val="22"/>
        </w:rPr>
        <w:t>tym uchwał antysmogowych</w:t>
      </w:r>
      <w:r w:rsidRPr="00F44C00">
        <w:rPr>
          <w:rFonts w:cstheme="minorHAnsi"/>
          <w:szCs w:val="22"/>
          <w:vertAlign w:val="superscript"/>
        </w:rPr>
        <w:footnoteReference w:id="3"/>
      </w:r>
      <w:r w:rsidRPr="007D0C2D">
        <w:rPr>
          <w:rFonts w:cstheme="minorHAnsi"/>
          <w:szCs w:val="22"/>
        </w:rPr>
        <w:t xml:space="preserve"> obowiązujących na terenie położenia budynku, w którym znajduje się lokal mieszkalny objęty dofinansowaniem,</w:t>
      </w:r>
    </w:p>
    <w:p w14:paraId="7D1DB8B9" w14:textId="77777777" w:rsidR="00065A3F" w:rsidRPr="0048024F" w:rsidRDefault="00EA0476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t>B</w:t>
      </w:r>
      <w:r w:rsidR="00065A3F" w:rsidRPr="009B21F6">
        <w:rPr>
          <w:rFonts w:cstheme="minorHAnsi"/>
          <w:szCs w:val="22"/>
        </w:rPr>
        <w:t>eneficjent końcow</w:t>
      </w:r>
      <w:r>
        <w:rPr>
          <w:rFonts w:cstheme="minorHAnsi"/>
          <w:szCs w:val="22"/>
        </w:rPr>
        <w:t xml:space="preserve">y zostanie </w:t>
      </w:r>
      <w:r w:rsidR="0021778A">
        <w:rPr>
          <w:rFonts w:cstheme="minorHAnsi"/>
          <w:szCs w:val="22"/>
        </w:rPr>
        <w:t>zobowiązany</w:t>
      </w:r>
      <w:r w:rsidR="00065A3F" w:rsidRPr="009B21F6">
        <w:rPr>
          <w:rFonts w:cstheme="minorHAnsi"/>
          <w:szCs w:val="22"/>
        </w:rPr>
        <w:t xml:space="preserve"> do przedłożenia </w:t>
      </w:r>
      <w:r w:rsidR="00311DC9">
        <w:rPr>
          <w:rFonts w:cstheme="minorHAnsi"/>
          <w:szCs w:val="22"/>
        </w:rPr>
        <w:t xml:space="preserve">w Gminie </w:t>
      </w:r>
      <w:r w:rsidR="00065A3F" w:rsidRPr="009B21F6">
        <w:rPr>
          <w:rFonts w:cstheme="minorHAnsi"/>
          <w:szCs w:val="22"/>
        </w:rPr>
        <w:t>w momencie ostatecznego rozl</w:t>
      </w:r>
      <w:r w:rsidR="00C0012D">
        <w:rPr>
          <w:rFonts w:cstheme="minorHAnsi"/>
          <w:szCs w:val="22"/>
        </w:rPr>
        <w:t>iczenia kosztów przedsięwzięcia,</w:t>
      </w:r>
      <w:r w:rsidR="00065A3F" w:rsidRPr="009B21F6">
        <w:rPr>
          <w:rFonts w:cstheme="minorHAnsi"/>
          <w:szCs w:val="22"/>
        </w:rPr>
        <w:t xml:space="preserve"> dok</w:t>
      </w:r>
      <w:r w:rsidR="004C6D41" w:rsidRPr="009B21F6">
        <w:rPr>
          <w:rFonts w:cstheme="minorHAnsi"/>
          <w:szCs w:val="22"/>
        </w:rPr>
        <w:t>ument</w:t>
      </w:r>
      <w:r w:rsidR="00065A3F" w:rsidRPr="009B21F6">
        <w:rPr>
          <w:rFonts w:cstheme="minorHAnsi"/>
          <w:szCs w:val="22"/>
        </w:rPr>
        <w:t>ów</w:t>
      </w:r>
      <w:r w:rsidR="004C6D41" w:rsidRPr="009B21F6">
        <w:rPr>
          <w:rFonts w:cstheme="minorHAnsi"/>
          <w:szCs w:val="22"/>
        </w:rPr>
        <w:t xml:space="preserve"> potwierdzając</w:t>
      </w:r>
      <w:r w:rsidR="00065A3F" w:rsidRPr="009B21F6">
        <w:rPr>
          <w:rFonts w:cstheme="minorHAnsi"/>
          <w:szCs w:val="22"/>
        </w:rPr>
        <w:t>ych</w:t>
      </w:r>
      <w:r w:rsidR="004C6D41" w:rsidRPr="009B21F6">
        <w:rPr>
          <w:rFonts w:cstheme="minorHAnsi"/>
          <w:szCs w:val="22"/>
        </w:rPr>
        <w:t xml:space="preserve"> trwałe wyłączenie z użytku źródła</w:t>
      </w:r>
      <w:r w:rsidR="009B21F6">
        <w:rPr>
          <w:rFonts w:cstheme="minorHAnsi"/>
          <w:szCs w:val="22"/>
        </w:rPr>
        <w:t>/źródeł</w:t>
      </w:r>
      <w:r w:rsidR="004C6D41" w:rsidRPr="009B21F6">
        <w:rPr>
          <w:rFonts w:cstheme="minorHAnsi"/>
          <w:szCs w:val="22"/>
        </w:rPr>
        <w:t xml:space="preserve"> ciepła na paliwo stałe</w:t>
      </w:r>
      <w:r w:rsidR="00C0012D">
        <w:rPr>
          <w:rFonts w:cstheme="minorHAnsi"/>
          <w:szCs w:val="22"/>
        </w:rPr>
        <w:t xml:space="preserve">, </w:t>
      </w:r>
      <w:r w:rsidR="009B21F6" w:rsidRPr="009B21F6">
        <w:rPr>
          <w:rFonts w:cstheme="minorHAnsi"/>
          <w:szCs w:val="22"/>
        </w:rPr>
        <w:t>a w przypadku zainstalowania kotła gazowego kondensacyjnego do</w:t>
      </w:r>
      <w:r w:rsidR="00065A3F" w:rsidRPr="0048024F">
        <w:rPr>
          <w:rFonts w:cstheme="minorHAnsi"/>
          <w:szCs w:val="22"/>
        </w:rPr>
        <w:t xml:space="preserve"> przedstawienia wymaganej dokumentacji odbioru instalacji, tj.: protokołu ze sprawdzenia szczelności instalacji czy protokołu sporządzonego przez kominiarza w zakresie prawidłowego działania kanałów spalinowych i wentylacyjnych.</w:t>
      </w:r>
    </w:p>
    <w:p w14:paraId="7844806F" w14:textId="0195EC56" w:rsidR="00FD0C7C" w:rsidRPr="005A33CA" w:rsidRDefault="00FD0C7C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/>
        <w:textAlignment w:val="auto"/>
        <w:rPr>
          <w:rFonts w:cstheme="minorHAnsi"/>
          <w:szCs w:val="22"/>
        </w:rPr>
      </w:pPr>
      <w:r w:rsidRPr="005A33CA">
        <w:rPr>
          <w:rFonts w:cstheme="minorHAnsi"/>
          <w:szCs w:val="22"/>
        </w:rPr>
        <w:t>Okres trwałości przedsięwzięcia dla beneficjenta końcowego wynosi 5 lat od daty zakończenia przedsięwzięcia. W okresie trwałości beneficjent końcowy nie może zmienić przeznaczenia lokalu z mieszkalnego na inny, nie może zdemontować urządzeń, instalacji oraz wyrobów budowlanych</w:t>
      </w:r>
      <w:r w:rsidRPr="005A33CA" w:rsidDel="00EE3F12">
        <w:rPr>
          <w:rFonts w:cstheme="minorHAnsi"/>
          <w:szCs w:val="22"/>
        </w:rPr>
        <w:t xml:space="preserve"> </w:t>
      </w:r>
      <w:r w:rsidRPr="005A33CA">
        <w:rPr>
          <w:rFonts w:cstheme="minorHAnsi"/>
          <w:szCs w:val="22"/>
        </w:rPr>
        <w:t xml:space="preserve">zakupionych i zainstalowanych w trakcie realizacji przedsięwzięcia, a także nie może zainstalować dodatkowych źródeł ciepła, niespełniających warunków </w:t>
      </w:r>
      <w:r w:rsidR="006249DA">
        <w:rPr>
          <w:rFonts w:cstheme="minorHAnsi"/>
          <w:szCs w:val="22"/>
        </w:rPr>
        <w:t>Program</w:t>
      </w:r>
      <w:r w:rsidRPr="005A33CA">
        <w:rPr>
          <w:rFonts w:cstheme="minorHAnsi"/>
          <w:szCs w:val="22"/>
        </w:rPr>
        <w:t>u i wymagań technicznych określonych w Załączniku nr 1 do Programu,</w:t>
      </w:r>
    </w:p>
    <w:p w14:paraId="77002838" w14:textId="77777777" w:rsidR="00FD0C7C" w:rsidRPr="007D0C2D" w:rsidRDefault="00FD0C7C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/>
        <w:textAlignment w:val="auto"/>
        <w:rPr>
          <w:rFonts w:cstheme="minorHAnsi"/>
          <w:szCs w:val="22"/>
        </w:rPr>
      </w:pPr>
      <w:r w:rsidRPr="007D0C2D">
        <w:rPr>
          <w:rFonts w:cstheme="minorHAnsi"/>
          <w:szCs w:val="22"/>
        </w:rPr>
        <w:t xml:space="preserve">Na jeden lokal mieszkalny może być udzielone jedno dofinansowanie w ramach </w:t>
      </w:r>
      <w:r>
        <w:rPr>
          <w:rFonts w:cstheme="minorHAnsi"/>
          <w:szCs w:val="22"/>
        </w:rPr>
        <w:t>P</w:t>
      </w:r>
      <w:r w:rsidRPr="007D0C2D">
        <w:rPr>
          <w:rFonts w:cstheme="minorHAnsi"/>
          <w:szCs w:val="22"/>
        </w:rPr>
        <w:t>rogramu,</w:t>
      </w:r>
      <w:r w:rsidRPr="007D0C2D" w:rsidDel="00CC05FB">
        <w:rPr>
          <w:rFonts w:cstheme="minorHAnsi"/>
          <w:szCs w:val="22"/>
        </w:rPr>
        <w:t xml:space="preserve"> </w:t>
      </w:r>
    </w:p>
    <w:p w14:paraId="52B1E45F" w14:textId="734E0F6B" w:rsidR="003718C6" w:rsidRPr="00F07BDC" w:rsidRDefault="003718C6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 w:hanging="357"/>
        <w:contextualSpacing w:val="0"/>
        <w:textAlignment w:val="auto"/>
        <w:rPr>
          <w:rFonts w:cstheme="minorHAnsi"/>
          <w:szCs w:val="22"/>
        </w:rPr>
      </w:pPr>
      <w:r w:rsidRPr="00F07BDC">
        <w:rPr>
          <w:rFonts w:cstheme="minorHAnsi"/>
          <w:szCs w:val="22"/>
        </w:rPr>
        <w:t xml:space="preserve">Otrzymanie dofinansowania na zakup i montaż indywidulanego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ciepłowniczej, w związku z powyższym </w:t>
      </w:r>
      <w:r w:rsidR="007F65F9" w:rsidRPr="00F07BDC">
        <w:rPr>
          <w:rFonts w:cstheme="minorHAnsi"/>
          <w:szCs w:val="22"/>
        </w:rPr>
        <w:t>G</w:t>
      </w:r>
      <w:r w:rsidRPr="00F07BDC">
        <w:rPr>
          <w:rFonts w:cstheme="minorHAnsi"/>
          <w:szCs w:val="22"/>
        </w:rPr>
        <w:t>mina zobowiązuje się</w:t>
      </w:r>
      <w:r w:rsidR="00A64C5A" w:rsidRPr="00F07BDC">
        <w:rPr>
          <w:rFonts w:cstheme="minorHAnsi"/>
          <w:szCs w:val="22"/>
        </w:rPr>
        <w:t xml:space="preserve">, </w:t>
      </w:r>
      <w:r w:rsidR="00375E6F" w:rsidRPr="00F07BDC">
        <w:rPr>
          <w:rFonts w:cstheme="minorHAnsi"/>
          <w:szCs w:val="22"/>
        </w:rPr>
        <w:t>w</w:t>
      </w:r>
      <w:r w:rsidR="00375E6F">
        <w:rPr>
          <w:rFonts w:cstheme="minorHAnsi"/>
          <w:szCs w:val="22"/>
        </w:rPr>
        <w:t> </w:t>
      </w:r>
      <w:r w:rsidR="00A64C5A" w:rsidRPr="00F07BDC">
        <w:rPr>
          <w:rFonts w:cstheme="minorHAnsi"/>
          <w:szCs w:val="22"/>
        </w:rPr>
        <w:t>przypadku</w:t>
      </w:r>
      <w:r w:rsidR="00A14A6E" w:rsidRPr="00F07BDC">
        <w:rPr>
          <w:rFonts w:cstheme="minorHAnsi"/>
          <w:szCs w:val="22"/>
        </w:rPr>
        <w:t xml:space="preserve"> gdy </w:t>
      </w:r>
      <w:r w:rsidR="007F65F9" w:rsidRPr="00F07BDC">
        <w:rPr>
          <w:rFonts w:cstheme="minorHAnsi"/>
          <w:szCs w:val="22"/>
        </w:rPr>
        <w:t>G</w:t>
      </w:r>
      <w:r w:rsidR="00A14A6E" w:rsidRPr="00F07BDC">
        <w:rPr>
          <w:rFonts w:cstheme="minorHAnsi"/>
          <w:szCs w:val="22"/>
        </w:rPr>
        <w:t>mina jest wyposażona w sieć ciepłowniczą,</w:t>
      </w:r>
      <w:r w:rsidR="00A64C5A" w:rsidRPr="00F07BDC">
        <w:rPr>
          <w:rFonts w:cstheme="minorHAnsi"/>
          <w:szCs w:val="22"/>
        </w:rPr>
        <w:t xml:space="preserve"> do weryfikacji beneficjenta końcowego w zakresie</w:t>
      </w:r>
      <w:r w:rsidRPr="00F07BDC">
        <w:rPr>
          <w:rFonts w:cstheme="minorHAnsi"/>
          <w:szCs w:val="22"/>
        </w:rPr>
        <w:t xml:space="preserve"> </w:t>
      </w:r>
      <w:r w:rsidR="00A14A6E" w:rsidRPr="00F07BDC">
        <w:rPr>
          <w:rFonts w:cstheme="minorHAnsi"/>
          <w:szCs w:val="22"/>
        </w:rPr>
        <w:t>c</w:t>
      </w:r>
      <w:r w:rsidRPr="00F07BDC">
        <w:rPr>
          <w:rFonts w:cstheme="minorHAnsi"/>
          <w:szCs w:val="22"/>
        </w:rPr>
        <w:t xml:space="preserve">zy istnieją techniczne i ekonomiczne warunki przyłączenia do sieci ciepłowniczej i dostarczania ciepła z sieci ciepłowniczej dla budynku wielolokalowego </w:t>
      </w:r>
      <w:r w:rsidR="00375E6F" w:rsidRPr="00F07BDC">
        <w:rPr>
          <w:rFonts w:cstheme="minorHAnsi"/>
          <w:szCs w:val="22"/>
        </w:rPr>
        <w:t>w</w:t>
      </w:r>
      <w:r w:rsidR="00375E6F">
        <w:rPr>
          <w:rFonts w:cstheme="minorHAnsi"/>
          <w:szCs w:val="22"/>
        </w:rPr>
        <w:t> </w:t>
      </w:r>
      <w:r w:rsidRPr="00F07BDC">
        <w:rPr>
          <w:rFonts w:cstheme="minorHAnsi"/>
          <w:szCs w:val="22"/>
        </w:rPr>
        <w:t xml:space="preserve">którym </w:t>
      </w:r>
      <w:r w:rsidR="00B210AA" w:rsidRPr="00F07BDC">
        <w:rPr>
          <w:rFonts w:cstheme="minorHAnsi"/>
          <w:szCs w:val="22"/>
        </w:rPr>
        <w:t xml:space="preserve">znajduje </w:t>
      </w:r>
      <w:r w:rsidRPr="00F07BDC">
        <w:rPr>
          <w:rFonts w:cstheme="minorHAnsi"/>
          <w:szCs w:val="22"/>
        </w:rPr>
        <w:t>się lokal, którego dotyczy wniosek lub jest on podłączony do sieci ciepłowniczej</w:t>
      </w:r>
      <w:r w:rsidR="00A14A6E" w:rsidRPr="00F07BDC">
        <w:rPr>
          <w:rFonts w:cstheme="minorHAnsi"/>
          <w:szCs w:val="22"/>
        </w:rPr>
        <w:t>.</w:t>
      </w:r>
      <w:r w:rsidRPr="00F07BDC">
        <w:rPr>
          <w:rFonts w:cstheme="minorHAnsi"/>
          <w:szCs w:val="22"/>
        </w:rPr>
        <w:t xml:space="preserve"> (Gmina sprawdza na podstawie załączonej do wniosku osoby fizycznej decyzji przedsiębiorstwa ciepłowniczego dotyczącej warunków przyłączenia do sieci ciepłowniczej wydanej dla wspólnoty w okresie 12 miesięcy przed złożeniem wniosku o dofinansowanie lub pozyskuje informacje w tym zakresie bezpośrednio z przedsiębiorstwa ciepłowniczego</w:t>
      </w:r>
      <w:r w:rsidR="00A14A6E" w:rsidRPr="00F07BDC">
        <w:rPr>
          <w:rFonts w:cstheme="minorHAnsi"/>
          <w:szCs w:val="22"/>
        </w:rPr>
        <w:t>)</w:t>
      </w:r>
      <w:r w:rsidRPr="00F07BDC">
        <w:rPr>
          <w:rFonts w:cstheme="minorHAnsi"/>
          <w:szCs w:val="22"/>
        </w:rPr>
        <w:t xml:space="preserve">. </w:t>
      </w:r>
    </w:p>
    <w:p w14:paraId="0110A383" w14:textId="532BB705" w:rsidR="00FD0C7C" w:rsidRDefault="00FD0C7C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1"/>
        <w:textAlignment w:val="auto"/>
        <w:rPr>
          <w:rFonts w:cstheme="minorHAnsi"/>
          <w:szCs w:val="22"/>
        </w:rPr>
      </w:pPr>
      <w:r w:rsidRPr="007D0C2D">
        <w:rPr>
          <w:rFonts w:cstheme="minorHAnsi"/>
          <w:szCs w:val="22"/>
        </w:rPr>
        <w:t>W przypadku, gdy działalność gospodarcza jest prowadzona na powierzchni całkowitej przekraczającej 30%</w:t>
      </w:r>
      <w:r w:rsidR="00A07744">
        <w:rPr>
          <w:rFonts w:cstheme="minorHAnsi"/>
          <w:szCs w:val="22"/>
        </w:rPr>
        <w:t xml:space="preserve"> powierzchni</w:t>
      </w:r>
      <w:r w:rsidRPr="007D0C2D">
        <w:rPr>
          <w:rFonts w:cstheme="minorHAnsi"/>
          <w:szCs w:val="22"/>
        </w:rPr>
        <w:t xml:space="preserve"> lokalu mieszkalnego w budynku wielorodzinnym, przedsięwzięcie nie kwalifikuje się do dofinansowania</w:t>
      </w:r>
      <w:r w:rsidR="00102F6C">
        <w:rPr>
          <w:rFonts w:cstheme="minorHAnsi"/>
          <w:szCs w:val="22"/>
        </w:rPr>
        <w:t>.</w:t>
      </w:r>
      <w:r w:rsidR="00850FD0">
        <w:rPr>
          <w:rFonts w:cstheme="minorHAnsi"/>
          <w:szCs w:val="22"/>
        </w:rPr>
        <w:t xml:space="preserve"> </w:t>
      </w:r>
      <w:r w:rsidR="00192773" w:rsidRPr="00192773">
        <w:rPr>
          <w:rFonts w:cstheme="minorHAnsi"/>
          <w:szCs w:val="22"/>
        </w:rPr>
        <w:t xml:space="preserve">W przypadku, </w:t>
      </w:r>
      <w:r w:rsidR="002A474F">
        <w:rPr>
          <w:rFonts w:cstheme="minorHAnsi"/>
          <w:szCs w:val="22"/>
        </w:rPr>
        <w:t xml:space="preserve">gdy </w:t>
      </w:r>
      <w:r w:rsidR="00192773" w:rsidRPr="00192773">
        <w:rPr>
          <w:rFonts w:cstheme="minorHAnsi"/>
          <w:szCs w:val="22"/>
        </w:rPr>
        <w:t xml:space="preserve">prowadzona działalność gospodarcza </w:t>
      </w:r>
      <w:r w:rsidR="002A474F">
        <w:rPr>
          <w:rFonts w:cstheme="minorHAnsi"/>
          <w:szCs w:val="22"/>
        </w:rPr>
        <w:t xml:space="preserve">nie przekracza </w:t>
      </w:r>
      <w:r w:rsidR="002A474F" w:rsidRPr="002A474F">
        <w:rPr>
          <w:rFonts w:cstheme="minorHAnsi"/>
          <w:szCs w:val="22"/>
        </w:rPr>
        <w:t>30% powierzchni lokalu mieszkalnego</w:t>
      </w:r>
      <w:r w:rsidR="00192773" w:rsidRPr="00192773">
        <w:rPr>
          <w:rFonts w:cstheme="minorHAnsi"/>
          <w:szCs w:val="22"/>
        </w:rPr>
        <w:t>, wysokość dotacji jest pomniejszana proporcjonalnie do powierzchni zajmowanej na prowadzenie działalności gospodarczej</w:t>
      </w:r>
      <w:r w:rsidR="002A474F">
        <w:rPr>
          <w:rFonts w:cstheme="minorHAnsi"/>
          <w:szCs w:val="22"/>
        </w:rPr>
        <w:t>.</w:t>
      </w:r>
    </w:p>
    <w:p w14:paraId="45F19D67" w14:textId="3AC56F87" w:rsidR="00975ADB" w:rsidRPr="00975ADB" w:rsidRDefault="00975ADB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0" w:hanging="357"/>
        <w:contextualSpacing w:val="0"/>
        <w:textAlignment w:val="auto"/>
        <w:rPr>
          <w:rFonts w:cstheme="minorHAnsi"/>
          <w:szCs w:val="22"/>
        </w:rPr>
      </w:pPr>
      <w:r w:rsidRPr="00975ADB">
        <w:rPr>
          <w:rFonts w:cstheme="minorHAnsi"/>
          <w:szCs w:val="22"/>
        </w:rPr>
        <w:lastRenderedPageBreak/>
        <w:t xml:space="preserve">łączna kwota dofinansowania realizowanego przedsięwzięcia w ramach Programu </w:t>
      </w:r>
      <w:r w:rsidR="00375E6F" w:rsidRPr="00975ADB">
        <w:rPr>
          <w:rFonts w:cstheme="minorHAnsi"/>
          <w:szCs w:val="22"/>
        </w:rPr>
        <w:t>ze</w:t>
      </w:r>
      <w:r w:rsidR="00375E6F">
        <w:rPr>
          <w:rFonts w:cstheme="minorHAnsi"/>
          <w:szCs w:val="22"/>
        </w:rPr>
        <w:t> </w:t>
      </w:r>
      <w:r w:rsidRPr="00975ADB">
        <w:rPr>
          <w:rFonts w:cstheme="minorHAnsi"/>
          <w:szCs w:val="22"/>
        </w:rPr>
        <w:t>wszystkich środków publicznych nie przekroczy 100% kosztów kwalifikowanych przedsięwzięcia.</w:t>
      </w:r>
    </w:p>
    <w:p w14:paraId="5577DBB2" w14:textId="77C65C75" w:rsidR="00102F6C" w:rsidRDefault="00975ADB" w:rsidP="00B219CA">
      <w:pPr>
        <w:pStyle w:val="Akapitzlist"/>
        <w:widowControl/>
        <w:numPr>
          <w:ilvl w:val="0"/>
          <w:numId w:val="38"/>
        </w:numPr>
        <w:tabs>
          <w:tab w:val="left" w:pos="4704"/>
        </w:tabs>
        <w:adjustRightInd/>
        <w:spacing w:before="120" w:after="120" w:line="240" w:lineRule="auto"/>
        <w:ind w:left="850" w:hanging="357"/>
        <w:contextualSpacing w:val="0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t>Beneficjent końcowy</w:t>
      </w:r>
      <w:r w:rsidRPr="00606786">
        <w:rPr>
          <w:rFonts w:cstheme="minorHAnsi"/>
          <w:szCs w:val="22"/>
        </w:rPr>
        <w:t xml:space="preserve"> nie uzyskał, na ten sam zakres przedsięwzięcia, dofinansowania na lokal mieszkalny objęty wnioskiem o dofinansowanie w ramach </w:t>
      </w:r>
      <w:r w:rsidR="00D267F4">
        <w:rPr>
          <w:rFonts w:cstheme="minorHAnsi"/>
          <w:szCs w:val="22"/>
        </w:rPr>
        <w:t>programów priorytetowych NFOŚiGW:</w:t>
      </w:r>
      <w:r w:rsidRPr="00606786">
        <w:rPr>
          <w:rFonts w:cstheme="minorHAnsi"/>
          <w:szCs w:val="22"/>
        </w:rPr>
        <w:t xml:space="preserve"> </w:t>
      </w:r>
    </w:p>
    <w:p w14:paraId="71DA6DCF" w14:textId="51228B9D" w:rsidR="00D267F4" w:rsidRPr="00D267F4" w:rsidRDefault="00D267F4" w:rsidP="00B219CA">
      <w:pPr>
        <w:pStyle w:val="Akapitzlist"/>
        <w:numPr>
          <w:ilvl w:val="1"/>
          <w:numId w:val="38"/>
        </w:numPr>
        <w:tabs>
          <w:tab w:val="left" w:pos="4704"/>
        </w:tabs>
        <w:adjustRightInd/>
        <w:spacing w:before="120" w:after="120" w:line="240" w:lineRule="auto"/>
        <w:rPr>
          <w:rFonts w:cstheme="minorHAnsi"/>
          <w:szCs w:val="22"/>
        </w:rPr>
      </w:pPr>
      <w:r w:rsidRPr="00D267F4">
        <w:rPr>
          <w:rFonts w:cstheme="minorHAnsi"/>
          <w:szCs w:val="22"/>
        </w:rPr>
        <w:t>Poprawa jakości powietrza w najbardziej zanieczyszczonych gminach – pilotaż</w:t>
      </w:r>
      <w:r>
        <w:rPr>
          <w:rStyle w:val="Odwoanieprzypisudolnego"/>
          <w:rFonts w:cstheme="minorHAnsi"/>
          <w:szCs w:val="22"/>
        </w:rPr>
        <w:footnoteReference w:id="4"/>
      </w:r>
      <w:r w:rsidRPr="00D267F4">
        <w:rPr>
          <w:rFonts w:cstheme="minorHAnsi"/>
          <w:szCs w:val="22"/>
        </w:rPr>
        <w:t xml:space="preserve">; </w:t>
      </w:r>
    </w:p>
    <w:p w14:paraId="63B382D3" w14:textId="3EA5F6DC" w:rsidR="00D267F4" w:rsidRPr="00D267F4" w:rsidRDefault="00D267F4" w:rsidP="00B219CA">
      <w:pPr>
        <w:pStyle w:val="Akapitzlist"/>
        <w:numPr>
          <w:ilvl w:val="1"/>
          <w:numId w:val="38"/>
        </w:numPr>
        <w:tabs>
          <w:tab w:val="left" w:pos="4704"/>
        </w:tabs>
        <w:adjustRightInd/>
        <w:spacing w:before="120" w:after="120" w:line="240" w:lineRule="auto"/>
        <w:rPr>
          <w:rFonts w:cstheme="minorHAnsi"/>
          <w:szCs w:val="22"/>
        </w:rPr>
      </w:pPr>
      <w:r w:rsidRPr="00D267F4">
        <w:rPr>
          <w:rFonts w:cstheme="minorHAnsi"/>
          <w:szCs w:val="22"/>
        </w:rPr>
        <w:t xml:space="preserve">Poprawa jakości powietrza poprzez wymianę źródeł ciepła w budynkach wielorodzinnych – pilotaż na terenie województwa zachodniopomorskiego; </w:t>
      </w:r>
    </w:p>
    <w:p w14:paraId="0FD5E7F9" w14:textId="3C575D6F" w:rsidR="00D267F4" w:rsidRPr="00D267F4" w:rsidRDefault="00D267F4" w:rsidP="00B219CA">
      <w:pPr>
        <w:pStyle w:val="Akapitzlist"/>
        <w:widowControl/>
        <w:numPr>
          <w:ilvl w:val="1"/>
          <w:numId w:val="38"/>
        </w:numPr>
        <w:tabs>
          <w:tab w:val="left" w:pos="4704"/>
        </w:tabs>
        <w:adjustRightInd/>
        <w:spacing w:before="120" w:after="120" w:line="240" w:lineRule="auto"/>
        <w:contextualSpacing w:val="0"/>
        <w:textAlignment w:val="auto"/>
        <w:rPr>
          <w:rFonts w:cstheme="minorHAnsi"/>
          <w:szCs w:val="22"/>
        </w:rPr>
      </w:pPr>
      <w:r w:rsidRPr="00D267F4">
        <w:rPr>
          <w:rFonts w:cstheme="minorHAnsi"/>
          <w:szCs w:val="22"/>
        </w:rPr>
        <w:t xml:space="preserve">Poprawa jakości powietrza poprzez wymianę źródeł ciepła w budynkach wielorodzinnych – pilotaż na terenie województwa dolnośląskiego. </w:t>
      </w:r>
    </w:p>
    <w:p w14:paraId="765D7968" w14:textId="77777777" w:rsidR="000C3CE5" w:rsidRDefault="000C3CE5" w:rsidP="00B219CA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</w:pPr>
      <w:r>
        <w:t>Gmina</w:t>
      </w:r>
      <w:r w:rsidRPr="000C3A01">
        <w:t>, zobowiązuje się do</w:t>
      </w:r>
      <w:r>
        <w:t xml:space="preserve"> </w:t>
      </w:r>
      <w:r w:rsidRPr="000C3A01">
        <w:t xml:space="preserve">terminowego zrealizowania </w:t>
      </w:r>
      <w:r>
        <w:t>Przedsięwzięcia opisanego w Umowie</w:t>
      </w:r>
      <w:r w:rsidRPr="000C3A01">
        <w:t xml:space="preserve">. </w:t>
      </w:r>
    </w:p>
    <w:p w14:paraId="68E2200F" w14:textId="2BBBFAA9" w:rsidR="007B2487" w:rsidRDefault="009B435D" w:rsidP="00B219CA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</w:pPr>
      <w:r>
        <w:t>Gmina</w:t>
      </w:r>
      <w:r w:rsidR="00076E19">
        <w:t xml:space="preserve"> </w:t>
      </w:r>
      <w:r w:rsidR="007B2487" w:rsidRPr="007B2487">
        <w:t>zobowiązuje się do prowadzenia odrębnej informatycznej ewidencji księgowej kosztów, wydatków i przychodów lub stosowania w ramach istniejącego systemu ewidencji księgowej odrębnego kodu księgowego umożliwiającego identy</w:t>
      </w:r>
      <w:r w:rsidR="007B2487">
        <w:t>fikację wszystkich transakcji i </w:t>
      </w:r>
      <w:r w:rsidR="007B2487" w:rsidRPr="007B2487">
        <w:t xml:space="preserve">poszczególnych operacji bankowych związanych z realizacją </w:t>
      </w:r>
      <w:r w:rsidR="007B2487">
        <w:t>Umowy</w:t>
      </w:r>
      <w:r w:rsidR="007B2487" w:rsidRPr="007B2487">
        <w:t xml:space="preserve"> oraz dokonywania księgowań zgodnie z</w:t>
      </w:r>
      <w:r w:rsidR="000557DA">
        <w:t> </w:t>
      </w:r>
      <w:r w:rsidR="007B2487" w:rsidRPr="007B2487">
        <w:t>obowiązującymi przepisami.</w:t>
      </w:r>
    </w:p>
    <w:p w14:paraId="29924A4E" w14:textId="7DCEFCB9" w:rsidR="00A45A48" w:rsidRDefault="009B435D" w:rsidP="00B219CA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</w:pPr>
      <w:r>
        <w:t xml:space="preserve">Gmina </w:t>
      </w:r>
      <w:r w:rsidR="006D49FC">
        <w:t>jest zobowiązana</w:t>
      </w:r>
      <w:r w:rsidR="00A45A48">
        <w:t xml:space="preserve"> do przechowywania </w:t>
      </w:r>
      <w:r w:rsidR="000475DF" w:rsidRPr="000475DF">
        <w:t xml:space="preserve">i udostępnienia w przypadku kontroli </w:t>
      </w:r>
      <w:r w:rsidR="00A45A48">
        <w:t xml:space="preserve">wszystkich dokumentów potwierdzających zakres i prawidłowość wykonania </w:t>
      </w:r>
      <w:r w:rsidR="00CC3DEA">
        <w:t>Przedsięwzięcia</w:t>
      </w:r>
      <w:r w:rsidR="00A45A48">
        <w:t xml:space="preserve">, </w:t>
      </w:r>
      <w:r w:rsidR="00D51AB5">
        <w:t xml:space="preserve">maksymalnie </w:t>
      </w:r>
      <w:r w:rsidR="002215AA">
        <w:t xml:space="preserve">do </w:t>
      </w:r>
      <w:r w:rsidR="002F3717">
        <w:t>6 </w:t>
      </w:r>
      <w:r w:rsidR="001B2462">
        <w:t>miesięcy</w:t>
      </w:r>
      <w:r w:rsidR="00261F05">
        <w:t xml:space="preserve"> </w:t>
      </w:r>
      <w:r w:rsidR="001B2462">
        <w:t>o</w:t>
      </w:r>
      <w:r w:rsidR="00261F05">
        <w:t>d</w:t>
      </w:r>
      <w:r w:rsidR="001B2462">
        <w:t xml:space="preserve"> </w:t>
      </w:r>
      <w:r w:rsidR="00261F05">
        <w:t>dnia upływu</w:t>
      </w:r>
      <w:r w:rsidR="002215AA">
        <w:t xml:space="preserve"> </w:t>
      </w:r>
      <w:r w:rsidR="008B209B">
        <w:t xml:space="preserve">okresu trwałości </w:t>
      </w:r>
      <w:r w:rsidR="002215AA">
        <w:t xml:space="preserve">przedsięwzięcia </w:t>
      </w:r>
      <w:r w:rsidR="00B0030F">
        <w:t xml:space="preserve">zrealizowanego </w:t>
      </w:r>
      <w:r w:rsidR="002215AA">
        <w:t>przez ostatniego beneficjenta końcowego objętego Umową</w:t>
      </w:r>
      <w:r w:rsidR="00A45A48">
        <w:t>.</w:t>
      </w:r>
      <w:r w:rsidR="00B170A4">
        <w:t xml:space="preserve"> Okres trwałości przedsięwzięcia dla beneficjenta końcowego wynosi 5 lat od daty zakończenia przedsięwzięcia.</w:t>
      </w:r>
    </w:p>
    <w:p w14:paraId="706B1DDD" w14:textId="46F9F5FA" w:rsidR="00A45A48" w:rsidRDefault="001911F6" w:rsidP="00B219CA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</w:pPr>
      <w:r>
        <w:t>Gmina dokona kontroli w miejscu realizacji przedsięwzięcia dla co najmniej 10% zakończonych w</w:t>
      </w:r>
      <w:r w:rsidR="000557DA">
        <w:t> </w:t>
      </w:r>
      <w:r>
        <w:t>danym roku przedsięwzięć, dla których beneficjenci końcowi złożyli wnioski o płatność końcową</w:t>
      </w:r>
      <w:r w:rsidRPr="00B56DD8">
        <w:t xml:space="preserve">. </w:t>
      </w:r>
      <w:bookmarkStart w:id="6" w:name="_Ref86909623"/>
      <w:r w:rsidR="00A45A48" w:rsidRPr="00B56DD8">
        <w:t xml:space="preserve"> </w:t>
      </w:r>
      <w:bookmarkEnd w:id="6"/>
    </w:p>
    <w:p w14:paraId="5865A04B" w14:textId="77777777" w:rsidR="0065063D" w:rsidRPr="000557DA" w:rsidRDefault="0065063D" w:rsidP="00B219CA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</w:pPr>
      <w:r w:rsidRPr="000557DA">
        <w:t xml:space="preserve">Gmina zobowiązuje się do niezwłocznego (jednak nie późniejszego niż w ciągu 7 dni od powzięcia informacji o danym zdarzeniu) informowania WFOŚiGW o wszystkich okolicznościach mogących mieć wpływ na wykonanie Umowy. </w:t>
      </w:r>
    </w:p>
    <w:p w14:paraId="14B27F78" w14:textId="77777777" w:rsidR="00D64333" w:rsidRDefault="009D19C5" w:rsidP="00B219CA">
      <w:pPr>
        <w:pStyle w:val="Nagwek2"/>
        <w:spacing w:before="120" w:after="120" w:line="240" w:lineRule="auto"/>
        <w:rPr>
          <w:b w:val="0"/>
        </w:rPr>
      </w:pPr>
      <w:r>
        <w:rPr>
          <w:rStyle w:val="hgkelc"/>
        </w:rPr>
        <w:t>§</w:t>
      </w:r>
      <w:r w:rsidR="00007341">
        <w:rPr>
          <w:rFonts w:cstheme="minorHAnsi"/>
          <w:szCs w:val="22"/>
        </w:rPr>
        <w:t xml:space="preserve"> 5</w:t>
      </w:r>
    </w:p>
    <w:p w14:paraId="30C40099" w14:textId="77777777" w:rsidR="00A45A48" w:rsidRDefault="007228EF" w:rsidP="00B219CA">
      <w:pPr>
        <w:pStyle w:val="Nagwek2"/>
        <w:spacing w:before="120" w:after="120" w:line="240" w:lineRule="auto"/>
      </w:pPr>
      <w:r>
        <w:t xml:space="preserve">Kontrola </w:t>
      </w:r>
      <w:r w:rsidR="00CB4836">
        <w:t>Przedsięwzięcia</w:t>
      </w:r>
    </w:p>
    <w:p w14:paraId="6A57A9E6" w14:textId="07A3EF21" w:rsidR="008C7234" w:rsidRPr="008C7234" w:rsidRDefault="00FF576C" w:rsidP="00B219C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</w:pPr>
      <w:bookmarkStart w:id="7" w:name="_Ref86848473"/>
      <w:r>
        <w:t xml:space="preserve">Gmina zobowiązuje się zapewnić, że </w:t>
      </w:r>
      <w:r w:rsidR="008C7234" w:rsidRPr="002D439A">
        <w:t>NFOŚiGW/</w:t>
      </w:r>
      <w:r w:rsidR="009755EE">
        <w:t>WFOŚiGW</w:t>
      </w:r>
      <w:r w:rsidR="009755EE" w:rsidRPr="002D439A">
        <w:t xml:space="preserve"> </w:t>
      </w:r>
      <w:r w:rsidR="008C7234" w:rsidRPr="002D439A">
        <w:t>może dokonać kontroli przedsięwzięć u</w:t>
      </w:r>
      <w:r w:rsidR="000557DA">
        <w:t> </w:t>
      </w:r>
      <w:r w:rsidR="008C7234" w:rsidRPr="002D439A">
        <w:t>beneficjenta końcowego w miejscu realizacji przedsięwzięcia, samodzielnie lub poprzez podmioty zewnętrzne od daty złożenia wniosku o dofinansowanie przez beneficjenta końcowego, w trakcie realizacji oraz w okresie jego trwałości.</w:t>
      </w:r>
    </w:p>
    <w:p w14:paraId="401DBEDC" w14:textId="534DBF4B" w:rsidR="008C7234" w:rsidRPr="000557DA" w:rsidRDefault="008C7234" w:rsidP="00B219C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</w:pPr>
      <w:r w:rsidRPr="00A07744">
        <w:t>NFOŚiGW/</w:t>
      </w:r>
      <w:r w:rsidR="00F07BDC">
        <w:t>WFOŚiGW</w:t>
      </w:r>
      <w:r w:rsidR="009755EE" w:rsidRPr="00A07744">
        <w:t xml:space="preserve"> </w:t>
      </w:r>
      <w:r w:rsidRPr="00A07744">
        <w:t xml:space="preserve">może dokonać kontroli </w:t>
      </w:r>
      <w:r w:rsidR="00FF576C">
        <w:t xml:space="preserve">Przedsięwzięcia w </w:t>
      </w:r>
      <w:r w:rsidRPr="00A07744">
        <w:t>siedzibie</w:t>
      </w:r>
      <w:r w:rsidR="00FF576C">
        <w:t xml:space="preserve"> Gminy </w:t>
      </w:r>
      <w:r w:rsidRPr="00A07744">
        <w:t>lub w miejscu</w:t>
      </w:r>
      <w:r w:rsidR="00FF576C">
        <w:t>/miejscach</w:t>
      </w:r>
      <w:r w:rsidRPr="00A07744">
        <w:t xml:space="preserve"> realizacji </w:t>
      </w:r>
      <w:r w:rsidR="00FF576C">
        <w:t>P</w:t>
      </w:r>
      <w:r w:rsidRPr="00A07744">
        <w:t xml:space="preserve">rzedsięwzięcia, samodzielnie lub poprzez podmioty zewnętrzne, od daty złożenia wniosku o dofinansowanie przez </w:t>
      </w:r>
      <w:r w:rsidR="00FF576C">
        <w:t>Gminę</w:t>
      </w:r>
      <w:r w:rsidRPr="00A07744">
        <w:t xml:space="preserve">, w trakcie realizacji </w:t>
      </w:r>
      <w:r w:rsidR="00FF576C">
        <w:t>P</w:t>
      </w:r>
      <w:r w:rsidRPr="00A07744">
        <w:t>rzedsięwzięcia oraz nie później niż 6 miesięcy od dnia upływu okresu trwałości przedsięwzięcia zrealizowanego przez ostatniego beneficjenta końcowego objętego tym wnioskiem</w:t>
      </w:r>
      <w:r w:rsidRPr="000557DA">
        <w:t>.</w:t>
      </w:r>
    </w:p>
    <w:p w14:paraId="584110D2" w14:textId="71E266CE" w:rsidR="00815EC5" w:rsidRDefault="00815EC5" w:rsidP="00B219C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</w:pPr>
      <w:r>
        <w:t>W ramach kontroli, o której mowa w ust. 1</w:t>
      </w:r>
      <w:r w:rsidR="008C7234">
        <w:t xml:space="preserve"> i 2</w:t>
      </w:r>
      <w:r>
        <w:t>, NFOŚiGW/WFOŚiGW lub upoważnione podmioty zewnętrzne mogą badać dokumenty i inne nośniki informacji, które mają lub mogą mieć znaczenie dla oceny prawidłowości realizacji Umowy, oraz żądać udzielenia ustnie lub na piśmie informacji i</w:t>
      </w:r>
      <w:r w:rsidR="000557DA">
        <w:t> </w:t>
      </w:r>
      <w:r>
        <w:t>wyjaśnień dotyczących jej realizacji.</w:t>
      </w:r>
    </w:p>
    <w:p w14:paraId="532F1A7C" w14:textId="0F0BEA77" w:rsidR="00815EC5" w:rsidRDefault="00815EC5" w:rsidP="00B219C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</w:pPr>
      <w:r>
        <w:t>Kontrole realizowane będą zgodnie z obowiązującymi wewnętrznymi regulacjami w NFOŚiGW/WFOŚiGW.</w:t>
      </w:r>
    </w:p>
    <w:p w14:paraId="283156AF" w14:textId="7000FBF0" w:rsidR="0085417E" w:rsidRDefault="0085417E" w:rsidP="00B219C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</w:pPr>
      <w:r w:rsidRPr="0085417E">
        <w:t xml:space="preserve">W razie ustalenia, że wypłacona </w:t>
      </w:r>
      <w:r>
        <w:t>Gminie</w:t>
      </w:r>
      <w:r w:rsidRPr="0085417E">
        <w:t xml:space="preserve"> kwota dotacji jest wyższa niż kwota należnej dotacji wynikającej z </w:t>
      </w:r>
      <w:r>
        <w:t>Umowy</w:t>
      </w:r>
      <w:r w:rsidRPr="0085417E">
        <w:t xml:space="preserve">, </w:t>
      </w:r>
      <w:r>
        <w:t>Gmina jest zobowiązana</w:t>
      </w:r>
      <w:r w:rsidRPr="0085417E">
        <w:t xml:space="preserve"> do zwrotu różnicy na rachunek bankowy WFOŚiGW wraz z odsetkami</w:t>
      </w:r>
      <w:r w:rsidR="009755EE" w:rsidRPr="009755EE">
        <w:t xml:space="preserve"> wraz z odsetkami naliczonymi jak od zaległości podatkowych, liczonymi od następnego dnia po dniu przekazania dotacji Gminie do dnia dokonania zwrotu włącznie tj. uznania rachunku bankowego, termin jej zwrotu oraz nazwę i numer rachunku bankowego, na które należy dokonać wpłaty.</w:t>
      </w:r>
      <w:r w:rsidRPr="0085417E">
        <w:t xml:space="preserve">, naliczonymi od dnia przekazania środków na rzecz </w:t>
      </w:r>
      <w:r w:rsidR="009755EE">
        <w:t>Gminy</w:t>
      </w:r>
      <w:r w:rsidRPr="0085417E">
        <w:t xml:space="preserve"> do dnia uznania rachunku bankowego WFOŚiGW.</w:t>
      </w:r>
    </w:p>
    <w:bookmarkEnd w:id="7"/>
    <w:p w14:paraId="374CC763" w14:textId="77777777" w:rsidR="00B219CA" w:rsidRPr="00B219CA" w:rsidRDefault="00B219CA" w:rsidP="00B219CA">
      <w:pPr>
        <w:pStyle w:val="Nagwek1"/>
        <w:spacing w:before="120" w:after="120" w:line="240" w:lineRule="auto"/>
        <w:rPr>
          <w:rStyle w:val="hgkelc"/>
          <w:sz w:val="10"/>
        </w:rPr>
      </w:pPr>
    </w:p>
    <w:p w14:paraId="5117EADA" w14:textId="627ED8B7" w:rsidR="00E02942" w:rsidRDefault="009D19C5" w:rsidP="00B219CA">
      <w:pPr>
        <w:pStyle w:val="Nagwek1"/>
        <w:spacing w:before="120" w:after="120" w:line="240" w:lineRule="auto"/>
      </w:pPr>
      <w:r>
        <w:rPr>
          <w:rStyle w:val="hgkelc"/>
        </w:rPr>
        <w:t>§</w:t>
      </w:r>
      <w:r>
        <w:rPr>
          <w:rFonts w:cstheme="minorHAnsi"/>
          <w:szCs w:val="22"/>
        </w:rPr>
        <w:t xml:space="preserve"> </w:t>
      </w:r>
      <w:r w:rsidR="00007341">
        <w:rPr>
          <w:rFonts w:cstheme="minorHAnsi"/>
          <w:szCs w:val="22"/>
        </w:rPr>
        <w:t>6</w:t>
      </w:r>
    </w:p>
    <w:p w14:paraId="1D9984F0" w14:textId="76D62D2C" w:rsidR="00E02942" w:rsidRDefault="00E02942" w:rsidP="00B219CA">
      <w:pPr>
        <w:pStyle w:val="Nagwek2"/>
        <w:spacing w:before="120" w:after="120" w:line="240" w:lineRule="auto"/>
      </w:pPr>
      <w:r>
        <w:t>Rozwiązanie umowy</w:t>
      </w:r>
    </w:p>
    <w:p w14:paraId="37BE2119" w14:textId="0F17E21C" w:rsidR="000B6274" w:rsidRDefault="009755EE" w:rsidP="00B219CA">
      <w:pPr>
        <w:pStyle w:val="Akapitzlist"/>
        <w:numPr>
          <w:ilvl w:val="0"/>
          <w:numId w:val="74"/>
        </w:numPr>
        <w:spacing w:before="120" w:after="120" w:line="240" w:lineRule="auto"/>
        <w:ind w:left="426"/>
      </w:pPr>
      <w:r>
        <w:t>WFOŚiGW</w:t>
      </w:r>
      <w:r w:rsidR="0085417E">
        <w:t xml:space="preserve"> może </w:t>
      </w:r>
      <w:r w:rsidR="000C6FF9">
        <w:t xml:space="preserve">wypowiedzieć </w:t>
      </w:r>
      <w:r w:rsidR="0085417E">
        <w:t>U</w:t>
      </w:r>
      <w:r w:rsidR="0085417E" w:rsidRPr="0085417E">
        <w:t>mowę ze skutkiem natychmiastowym,</w:t>
      </w:r>
      <w:r w:rsidR="0085417E">
        <w:t xml:space="preserve"> </w:t>
      </w:r>
      <w:r>
        <w:t>w przypadku naruszenia</w:t>
      </w:r>
      <w:r w:rsidRPr="009755EE">
        <w:t xml:space="preserve"> postanowień</w:t>
      </w:r>
      <w:r>
        <w:t xml:space="preserve"> Umowy</w:t>
      </w:r>
      <w:r w:rsidRPr="009755EE">
        <w:t xml:space="preserve">, naruszenia wymogów Programu lub jego załączników, a także w przypadku złożenia nieprawdziwego oświadczenia przez </w:t>
      </w:r>
      <w:r>
        <w:t>Gminę w U</w:t>
      </w:r>
      <w:r w:rsidRPr="009755EE">
        <w:t>mowie lub wniosku o płatność, w tym między innymi w przypadku</w:t>
      </w:r>
      <w:r>
        <w:t xml:space="preserve"> </w:t>
      </w:r>
      <w:r w:rsidR="000B6274">
        <w:t>stwierdzenia następujących okoliczności:</w:t>
      </w:r>
    </w:p>
    <w:p w14:paraId="14089DB7" w14:textId="44AA999B" w:rsidR="000B6274" w:rsidRDefault="000B6274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>G</w:t>
      </w:r>
      <w:r w:rsidR="009B435D">
        <w:t>mina</w:t>
      </w:r>
      <w:r>
        <w:t xml:space="preserve"> odstąpiła od realizacji </w:t>
      </w:r>
      <w:r w:rsidR="0008662A">
        <w:t>Przedsięwzięcia</w:t>
      </w:r>
      <w:r>
        <w:t xml:space="preserve">, na </w:t>
      </w:r>
      <w:r w:rsidR="004E58E9">
        <w:t xml:space="preserve">które </w:t>
      </w:r>
      <w:r w:rsidR="004D7FFB">
        <w:t>została udzielona</w:t>
      </w:r>
      <w:r w:rsidR="004E58E9" w:rsidRPr="004E58E9">
        <w:t xml:space="preserve"> </w:t>
      </w:r>
      <w:r w:rsidR="004E58E9">
        <w:t>dotacja</w:t>
      </w:r>
      <w:r w:rsidR="004D7FFB">
        <w:t>;</w:t>
      </w:r>
    </w:p>
    <w:p w14:paraId="299742F5" w14:textId="46B9E9B2" w:rsidR="000B6274" w:rsidRDefault="000B6274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 xml:space="preserve">nie zakończono </w:t>
      </w:r>
      <w:r w:rsidR="0008662A">
        <w:t xml:space="preserve">Przedsięwzięcia </w:t>
      </w:r>
      <w:r>
        <w:t xml:space="preserve">w terminie i zakresie zgodnym z </w:t>
      </w:r>
      <w:r w:rsidR="00FD0DF0">
        <w:t>Umową</w:t>
      </w:r>
      <w:r w:rsidR="004D7FFB">
        <w:t>;</w:t>
      </w:r>
      <w:r>
        <w:t xml:space="preserve"> </w:t>
      </w:r>
    </w:p>
    <w:p w14:paraId="2AF083CD" w14:textId="77777777" w:rsidR="000B6274" w:rsidRDefault="000B6274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 xml:space="preserve">nie przedłożono w terminie dokumentów potwierdzających zakończenie </w:t>
      </w:r>
      <w:r w:rsidR="0008662A">
        <w:t>Przedsięwzięcia</w:t>
      </w:r>
      <w:r>
        <w:t>, pomimo wezwania przez WFOŚiGW do ich przedłożen</w:t>
      </w:r>
      <w:r w:rsidR="00F87340">
        <w:t>ia w </w:t>
      </w:r>
      <w:r>
        <w:t>dodatkowo o</w:t>
      </w:r>
      <w:r w:rsidR="004D7FFB">
        <w:t>kreślonym terminie;</w:t>
      </w:r>
    </w:p>
    <w:p w14:paraId="67FD1E4C" w14:textId="4ECDFF41" w:rsidR="000B6274" w:rsidRDefault="000B6274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 w:rsidRPr="000B6274">
        <w:t xml:space="preserve">Gmina złożyła lub przedstawiła </w:t>
      </w:r>
      <w:r w:rsidR="00FA634E">
        <w:t>W</w:t>
      </w:r>
      <w:r w:rsidR="00FA634E" w:rsidRPr="000B6274">
        <w:t xml:space="preserve">FOŚiGW </w:t>
      </w:r>
      <w:r w:rsidRPr="000B6274">
        <w:t>jako autentyczne dokumenty podrobione, przerobione lub poświadczające nieprawdę lub informacje nieprawdziwe</w:t>
      </w:r>
      <w:r w:rsidR="004D7FFB">
        <w:t>;</w:t>
      </w:r>
    </w:p>
    <w:p w14:paraId="748026BE" w14:textId="77777777" w:rsidR="004D7FFB" w:rsidRDefault="004D7FFB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>G</w:t>
      </w:r>
      <w:r w:rsidR="009B435D">
        <w:t>mina</w:t>
      </w:r>
      <w:r w:rsidRPr="004D7FFB">
        <w:t xml:space="preserve"> przedstawiła </w:t>
      </w:r>
      <w:r>
        <w:t>W</w:t>
      </w:r>
      <w:r w:rsidRPr="004D7FFB">
        <w:t>FOŚiGW niepełne dokumenty lub niepełne infor</w:t>
      </w:r>
      <w:r w:rsidR="00F87340">
        <w:t>macje, w </w:t>
      </w:r>
      <w:r w:rsidRPr="004D7FFB">
        <w:t xml:space="preserve">szczególności nie złożyła dodatkowych wyjaśnień, nie dokonała uzupełnienia </w:t>
      </w:r>
      <w:r>
        <w:t>lub</w:t>
      </w:r>
      <w:r w:rsidR="00B5289C">
        <w:t> </w:t>
      </w:r>
      <w:r>
        <w:t>usunięcia wskazanych błędów;</w:t>
      </w:r>
    </w:p>
    <w:p w14:paraId="735B3EC2" w14:textId="0BCF21B3" w:rsidR="000B6274" w:rsidRDefault="000B6274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>G</w:t>
      </w:r>
      <w:r w:rsidR="009B435D">
        <w:t>mina</w:t>
      </w:r>
      <w:r w:rsidRPr="000B6274">
        <w:t xml:space="preserve"> </w:t>
      </w:r>
      <w:r w:rsidR="00FF576C">
        <w:t xml:space="preserve">nie zapewniła możliwości kontroli u beneficjenta końcowego lub </w:t>
      </w:r>
      <w:r w:rsidRPr="000B6274">
        <w:t xml:space="preserve">odmówiła poddania się kontroli realizacji </w:t>
      </w:r>
      <w:r w:rsidR="004D7FFB">
        <w:t>Umowy</w:t>
      </w:r>
      <w:r w:rsidRPr="000B6274">
        <w:t>, o który</w:t>
      </w:r>
      <w:r w:rsidR="00FF576C">
        <w:t>ch</w:t>
      </w:r>
      <w:r w:rsidRPr="000B6274">
        <w:t xml:space="preserve"> mowa w </w:t>
      </w:r>
      <w:r w:rsidR="00FE26A2">
        <w:rPr>
          <w:rFonts w:cstheme="minorHAnsi"/>
        </w:rPr>
        <w:t>§</w:t>
      </w:r>
      <w:r w:rsidR="0051695D">
        <w:rPr>
          <w:rFonts w:cstheme="minorHAnsi"/>
        </w:rPr>
        <w:t xml:space="preserve"> </w:t>
      </w:r>
      <w:r w:rsidR="00876971">
        <w:fldChar w:fldCharType="begin"/>
      </w:r>
      <w:r w:rsidR="00876971">
        <w:instrText xml:space="preserve"> REF _Ref86909623 \r \h  \* MERGEFORMAT </w:instrText>
      </w:r>
      <w:r w:rsidR="00876971">
        <w:fldChar w:fldCharType="separate"/>
      </w:r>
      <w:r w:rsidR="00386511">
        <w:t>5</w:t>
      </w:r>
      <w:r w:rsidR="00876971">
        <w:fldChar w:fldCharType="end"/>
      </w:r>
      <w:r w:rsidRPr="000B6274">
        <w:t>, lub</w:t>
      </w:r>
      <w:r w:rsidR="00B5289C">
        <w:t> </w:t>
      </w:r>
      <w:r w:rsidRPr="000B6274">
        <w:t>utrudniała ich przeprowadzenie;</w:t>
      </w:r>
    </w:p>
    <w:p w14:paraId="0E837C82" w14:textId="77777777" w:rsidR="004D7FFB" w:rsidRDefault="004D7FFB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>G</w:t>
      </w:r>
      <w:r w:rsidR="009B435D">
        <w:t>mina</w:t>
      </w:r>
      <w:r w:rsidRPr="004D7FFB">
        <w:t xml:space="preserve"> dopuściła się innych nadużyć finansowych w związku z realizacją </w:t>
      </w:r>
      <w:r>
        <w:t>Umowy</w:t>
      </w:r>
      <w:r w:rsidRPr="004D7FFB">
        <w:t xml:space="preserve"> lub innych nieprawidłowości, stwierdzonych przez </w:t>
      </w:r>
      <w:r>
        <w:t>W</w:t>
      </w:r>
      <w:r w:rsidRPr="004D7FFB">
        <w:t xml:space="preserve">FOŚiGW, lub o których zawiadomiono </w:t>
      </w:r>
      <w:r>
        <w:t xml:space="preserve">WFOŚiGW lub </w:t>
      </w:r>
      <w:r w:rsidRPr="004D7FFB">
        <w:t>NFOŚiGW, których przyczyn i skutków nie usuni</w:t>
      </w:r>
      <w:r w:rsidR="00F87340">
        <w:t>ęto w </w:t>
      </w:r>
      <w:r>
        <w:t>terminie wskazanym przez W</w:t>
      </w:r>
      <w:r w:rsidRPr="004D7FFB">
        <w:t>FOŚiGW;</w:t>
      </w:r>
    </w:p>
    <w:p w14:paraId="654C4D95" w14:textId="77777777" w:rsidR="004D7FFB" w:rsidRDefault="004D7FFB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>G</w:t>
      </w:r>
      <w:r w:rsidR="009B435D">
        <w:t>mina</w:t>
      </w:r>
      <w:r>
        <w:t xml:space="preserve"> pomimo obowiązku zwrotu ś</w:t>
      </w:r>
      <w:r w:rsidRPr="004D7FFB">
        <w:t>rodków</w:t>
      </w:r>
      <w:r w:rsidR="00610241">
        <w:t xml:space="preserve">, o których mowa w </w:t>
      </w:r>
      <w:r w:rsidR="0008662A">
        <w:t>§ 6</w:t>
      </w:r>
      <w:r w:rsidR="00610241">
        <w:t xml:space="preserve"> ust. </w:t>
      </w:r>
      <w:r w:rsidR="0008662A">
        <w:t>3</w:t>
      </w:r>
      <w:r w:rsidRPr="004D7FFB">
        <w:t xml:space="preserve">, nie dokonała ich zwrotu najpóźniej w terminach określonych w </w:t>
      </w:r>
      <w:r w:rsidR="0008662A">
        <w:t>§ 6</w:t>
      </w:r>
      <w:r w:rsidR="00F10A0D">
        <w:t xml:space="preserve"> ust. </w:t>
      </w:r>
      <w:r w:rsidR="0008662A">
        <w:t>3</w:t>
      </w:r>
      <w:r>
        <w:t>;</w:t>
      </w:r>
    </w:p>
    <w:p w14:paraId="3B493C79" w14:textId="6C95157F" w:rsidR="000B6274" w:rsidRDefault="000B6274" w:rsidP="00B219CA">
      <w:pPr>
        <w:pStyle w:val="Akapitzlist"/>
        <w:numPr>
          <w:ilvl w:val="1"/>
          <w:numId w:val="15"/>
        </w:numPr>
        <w:spacing w:before="120" w:after="120" w:line="240" w:lineRule="auto"/>
        <w:ind w:left="1134"/>
      </w:pPr>
      <w:r>
        <w:t>G</w:t>
      </w:r>
      <w:r w:rsidR="009B435D">
        <w:t>mina</w:t>
      </w:r>
      <w:r>
        <w:t xml:space="preserve"> nie spełnił</w:t>
      </w:r>
      <w:r w:rsidR="00FA634E">
        <w:t>a</w:t>
      </w:r>
      <w:r>
        <w:t xml:space="preserve"> innych warunków, ustalonych w </w:t>
      </w:r>
      <w:r w:rsidR="0091522A">
        <w:t>Umowie</w:t>
      </w:r>
      <w:r>
        <w:t xml:space="preserve">. </w:t>
      </w:r>
    </w:p>
    <w:p w14:paraId="2E668F91" w14:textId="77777777" w:rsidR="0085417E" w:rsidRDefault="0085417E" w:rsidP="00B219CA">
      <w:pPr>
        <w:pStyle w:val="Akapitzlist"/>
        <w:spacing w:before="120" w:after="120" w:line="240" w:lineRule="auto"/>
        <w:ind w:left="1134"/>
      </w:pPr>
    </w:p>
    <w:p w14:paraId="09B18175" w14:textId="59B1BC5E" w:rsidR="00792E15" w:rsidRDefault="00792E15" w:rsidP="00B219CA">
      <w:pPr>
        <w:pStyle w:val="Akapitzlist"/>
        <w:numPr>
          <w:ilvl w:val="0"/>
          <w:numId w:val="74"/>
        </w:numPr>
        <w:spacing w:before="120" w:after="120" w:line="240" w:lineRule="auto"/>
        <w:ind w:left="426"/>
      </w:pPr>
      <w:r>
        <w:t xml:space="preserve">Gminie przysługuje prawo wypowiedzenia umowy z zachowaniem 14 - dniowego okresu wypowiedzenia pod warunkiem zwrotu przed upływem okresu wypowiedzenia otrzymanej kwoty dotacji wraz z odsetkami </w:t>
      </w:r>
      <w:r w:rsidRPr="004C1B46">
        <w:t>naliczonymi jak od zaległości podatkowych</w:t>
      </w:r>
      <w:r>
        <w:t xml:space="preserve">, </w:t>
      </w:r>
      <w:r w:rsidRPr="004C1B46">
        <w:t xml:space="preserve">liczonymi </w:t>
      </w:r>
      <w:r>
        <w:t>od następnego dnia po dniu przekazania dotacji Gminie do dnia dokonania zwrotu włącznie tj. uznania rachunku bankowego WFOŚiGW.</w:t>
      </w:r>
      <w:r w:rsidR="000C6FF9" w:rsidRPr="000C6FF9">
        <w:t xml:space="preserve"> </w:t>
      </w:r>
    </w:p>
    <w:p w14:paraId="62618428" w14:textId="1286A23F" w:rsidR="000C6FF9" w:rsidRDefault="000C6FF9" w:rsidP="00B219CA">
      <w:pPr>
        <w:pStyle w:val="Akapitzlist"/>
        <w:numPr>
          <w:ilvl w:val="0"/>
          <w:numId w:val="74"/>
        </w:numPr>
        <w:spacing w:before="120" w:after="120" w:line="240" w:lineRule="auto"/>
        <w:ind w:left="426"/>
      </w:pPr>
      <w:r>
        <w:t xml:space="preserve">Wypowiadając </w:t>
      </w:r>
      <w:r w:rsidR="0008662A">
        <w:t>Umowę</w:t>
      </w:r>
      <w:r w:rsidR="00E02942">
        <w:t xml:space="preserve">, </w:t>
      </w:r>
      <w:r w:rsidR="009167C9" w:rsidRPr="009167C9">
        <w:t xml:space="preserve">WFOŚiGW </w:t>
      </w:r>
      <w:r w:rsidR="00E02942">
        <w:t xml:space="preserve">określi kwotę dotacji </w:t>
      </w:r>
      <w:r w:rsidR="004C1B46">
        <w:t xml:space="preserve">podlegającą </w:t>
      </w:r>
      <w:r w:rsidR="00E02942">
        <w:t xml:space="preserve">zwrotowi wraz z odsetkami </w:t>
      </w:r>
      <w:r w:rsidR="004C1B46" w:rsidRPr="004C1B46">
        <w:t>naliczonymi jak od zaległości podatkowych</w:t>
      </w:r>
      <w:r w:rsidR="00E02942">
        <w:t xml:space="preserve">, </w:t>
      </w:r>
      <w:r w:rsidR="004C1B46" w:rsidRPr="004C1B46">
        <w:t xml:space="preserve">liczonymi </w:t>
      </w:r>
      <w:r w:rsidR="00E02942">
        <w:t>od</w:t>
      </w:r>
      <w:r w:rsidR="00A25934">
        <w:t> </w:t>
      </w:r>
      <w:r w:rsidR="00E02942">
        <w:t xml:space="preserve">następnego dnia po dniu przekazania dotacji </w:t>
      </w:r>
      <w:r w:rsidR="00954DEC">
        <w:t xml:space="preserve">Gminie </w:t>
      </w:r>
      <w:r w:rsidR="00E02942">
        <w:t>do dnia dokonania zwrotu</w:t>
      </w:r>
      <w:r w:rsidR="004529BB">
        <w:t xml:space="preserve"> włącznie tj. uznania rachunku</w:t>
      </w:r>
      <w:r w:rsidR="00E02942">
        <w:t xml:space="preserve"> bankowego</w:t>
      </w:r>
      <w:r w:rsidR="00792E15">
        <w:t xml:space="preserve"> WFOŚiGW</w:t>
      </w:r>
      <w:r w:rsidR="00E02942">
        <w:t xml:space="preserve">, termin jej zwrotu oraz nazwę i numer </w:t>
      </w:r>
      <w:r w:rsidR="000A078F" w:rsidRPr="000A078F">
        <w:t>rachunku bankowego</w:t>
      </w:r>
      <w:r w:rsidR="00E02942">
        <w:t>, na które należy dokonać wpłaty.</w:t>
      </w:r>
      <w:r w:rsidRPr="000C6FF9">
        <w:t xml:space="preserve"> </w:t>
      </w:r>
    </w:p>
    <w:p w14:paraId="03A1C4A7" w14:textId="1F088BAC" w:rsidR="00A45A48" w:rsidRDefault="000C6FF9" w:rsidP="00B219CA">
      <w:pPr>
        <w:pStyle w:val="Akapitzlist"/>
        <w:numPr>
          <w:ilvl w:val="0"/>
          <w:numId w:val="74"/>
        </w:numPr>
        <w:spacing w:before="120" w:after="120" w:line="240" w:lineRule="auto"/>
        <w:ind w:left="426"/>
      </w:pPr>
      <w:r>
        <w:t>Za dzień wypowiedzenia umowy uznaje się dzień doręczenia wypowiedzenia drugiej Stronie, przy czym pismo zwrócone z adnotacją urzędu pocztowego: „nie podjęto w terminie”, lub tym podobne, uznaje się za prawidłowo doręczone z dniem zwrotu przesyłki do nadawcy.</w:t>
      </w:r>
    </w:p>
    <w:p w14:paraId="25E30E34" w14:textId="4C3CFD02" w:rsidR="00B40926" w:rsidRDefault="00B40926" w:rsidP="00B219CA">
      <w:pPr>
        <w:pStyle w:val="Akapitzlist"/>
        <w:numPr>
          <w:ilvl w:val="0"/>
          <w:numId w:val="74"/>
        </w:numPr>
        <w:spacing w:before="120" w:after="120" w:line="240" w:lineRule="auto"/>
        <w:ind w:left="426"/>
      </w:pPr>
      <w:r>
        <w:t>Wypowiedzenie</w:t>
      </w:r>
      <w:r w:rsidRPr="00D64AB8">
        <w:t xml:space="preserve"> następuje na </w:t>
      </w:r>
      <w:r>
        <w:t>piśmie, pod rygorem nieważności</w:t>
      </w:r>
      <w:r w:rsidRPr="00D64AB8">
        <w:t>.</w:t>
      </w:r>
    </w:p>
    <w:p w14:paraId="7001F436" w14:textId="17CD6056" w:rsidR="0012719E" w:rsidRDefault="009D19C5" w:rsidP="00B219CA">
      <w:pPr>
        <w:pStyle w:val="Nagwek1"/>
        <w:spacing w:before="120" w:after="120" w:line="240" w:lineRule="auto"/>
      </w:pPr>
      <w:r>
        <w:rPr>
          <w:rStyle w:val="hgkelc"/>
        </w:rPr>
        <w:t>§</w:t>
      </w:r>
      <w:r>
        <w:rPr>
          <w:rFonts w:cstheme="minorHAnsi"/>
          <w:szCs w:val="22"/>
        </w:rPr>
        <w:t xml:space="preserve"> </w:t>
      </w:r>
      <w:r w:rsidR="00007341">
        <w:rPr>
          <w:rFonts w:cstheme="minorHAnsi"/>
          <w:szCs w:val="22"/>
        </w:rPr>
        <w:t>7</w:t>
      </w:r>
    </w:p>
    <w:p w14:paraId="1602A8A4" w14:textId="77777777" w:rsidR="0012719E" w:rsidRDefault="0012719E" w:rsidP="00B219CA">
      <w:pPr>
        <w:pStyle w:val="Nagwek2"/>
        <w:spacing w:before="120" w:after="120" w:line="240" w:lineRule="auto"/>
      </w:pPr>
      <w:r>
        <w:t>Ochrona danych osobowych</w:t>
      </w:r>
    </w:p>
    <w:p w14:paraId="7F0C5A24" w14:textId="2074D46A" w:rsidR="007E551D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>Przetwarzanie przez Strony danych osobowych będzie wykonywane  z zachowaniem przepisów Rozporządzenia Parlamentu Europejskiego i Rady (UE) 2016/679 z dnia 27 kwietnia 2016 r. w</w:t>
      </w:r>
      <w:r w:rsidR="001C0DCB">
        <w:t> </w:t>
      </w:r>
      <w:r w:rsidRPr="001C0DCB">
        <w:t>sprawie ochrony osób fizycznych w związku z przetwarzaniem danych osobowych i w sprawie swobodnego przepływu takich danych oraz uchylenia dyrektywy 95/46/WE (ogólne rozporządzenie o ochronie danych) oraz aktualnie obowiązujących przepisów krajowych dotyczących ochrony danych osobowych.</w:t>
      </w:r>
      <w:r w:rsidR="007E551D">
        <w:t xml:space="preserve"> </w:t>
      </w:r>
    </w:p>
    <w:p w14:paraId="17EB0A9F" w14:textId="3B2251AF" w:rsidR="007E551D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>Strony Umowy, jako administratorzy danych osobowych swoich reprezentantów i</w:t>
      </w:r>
      <w:r w:rsidR="00C27EE1" w:rsidRPr="001C0DCB">
        <w:t> </w:t>
      </w:r>
      <w:r w:rsidRPr="001C0DCB">
        <w:t>pracowników lub innych osób, którymi posługują się przy wykonywaniu Umowy, udostępnią sobie wzajemnie dane osobowe swoich reprezentantów i pracowników lub innych osób, którymi posługują się przy wykonywaniu Umowy w celu i w zakresie niezbędnym do wykonania niniejszej Umowy.</w:t>
      </w:r>
      <w:r w:rsidR="007E551D" w:rsidRPr="001C0DCB">
        <w:t xml:space="preserve"> </w:t>
      </w:r>
    </w:p>
    <w:p w14:paraId="2F032CD6" w14:textId="77777777" w:rsidR="00AF0813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>Strony Umowy udostępniają dane osób wymienionych w ust. 2 w zakresie: imię i nazwisko, telefon, e-mail, w celu umożliwienia należytego wykonania niniejszej Umowy.</w:t>
      </w:r>
    </w:p>
    <w:p w14:paraId="27DBD4A0" w14:textId="77777777" w:rsidR="00AF0813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 xml:space="preserve">Dane osobowe udostępnione na podstawie ust. 2 każda ze Stron Umowy przetwarza we własnym </w:t>
      </w:r>
      <w:r w:rsidRPr="001C0DCB">
        <w:lastRenderedPageBreak/>
        <w:t>imieniu w związku z podejmowaniem poszczególnych czynności mających na celu wykonanie niniejszej Umowy.</w:t>
      </w:r>
    </w:p>
    <w:p w14:paraId="3778D185" w14:textId="5D5D9B1B" w:rsidR="00AF0813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>W wyniku udostępnienia danych, o których mowa w ust. 2, każda ze Stron Umowy staje się administratorem udostępnionych danych osobowych w zakresie, w jakim przetwarza te dane w</w:t>
      </w:r>
      <w:r w:rsidR="001C0DCB">
        <w:t> </w:t>
      </w:r>
      <w:r w:rsidRPr="001C0DCB">
        <w:t>związku z realizacją niniejszej Umowy.</w:t>
      </w:r>
    </w:p>
    <w:p w14:paraId="310ABB87" w14:textId="481F7AB4" w:rsidR="00AF0813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>Strony Umowy oświadczają i zapewniają, że przy przetwarzaniu danych osobowych udostępnionych wzajemnie na podstawie ust. 2, realizują wszystkie obowiązki administratora danych wynikające z</w:t>
      </w:r>
      <w:r w:rsidR="001C0DCB">
        <w:t> </w:t>
      </w:r>
      <w:r w:rsidRPr="001C0DCB">
        <w:t>RODO.</w:t>
      </w:r>
    </w:p>
    <w:p w14:paraId="03C8E637" w14:textId="77777777" w:rsidR="00AF0813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 xml:space="preserve">Strony Umowy oświadczają i zapewniają, że dysponują środkami wymaganymi na mocy art. 32 RODO. Strony </w:t>
      </w:r>
      <w:r w:rsidR="00ED6FB5" w:rsidRPr="001C0DCB">
        <w:t>Umowy</w:t>
      </w:r>
      <w:r w:rsidRPr="001C0DCB">
        <w:t xml:space="preserve"> oświadczają i zapewniają, że w odniesieniu do danych osobowych udostępnionych wzajemnie zgodnie z ust. 2, podejmują wszelkie środki wymagane na mocy art. 32 RODO, tj. stosują odpowiednie środki techniczne i organizacyjne, aby zapewnić stopień bezpieczeństwa odpowiadający ryzyku naruszenia praw lub wolności osób fizycznych.</w:t>
      </w:r>
    </w:p>
    <w:p w14:paraId="4D3479FC" w14:textId="5EC3423D" w:rsidR="00AF0813" w:rsidRPr="001C0DCB" w:rsidRDefault="00AF0813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 xml:space="preserve">Strony </w:t>
      </w:r>
      <w:r w:rsidR="00ED6FB5" w:rsidRPr="001C0DCB">
        <w:t>Umowy</w:t>
      </w:r>
      <w:r w:rsidRPr="001C0DCB">
        <w:t xml:space="preserve"> oświadczają, że w stosunku do osób, których dane zostały udostępnione na podstawie niniejsze</w:t>
      </w:r>
      <w:r w:rsidR="00ED6FB5" w:rsidRPr="001C0DCB">
        <w:t>j</w:t>
      </w:r>
      <w:r w:rsidRPr="001C0DCB">
        <w:t xml:space="preserve"> </w:t>
      </w:r>
      <w:r w:rsidR="00ED6FB5" w:rsidRPr="001C0DCB">
        <w:t>Umowy</w:t>
      </w:r>
      <w:r w:rsidRPr="001C0DCB">
        <w:t xml:space="preserve">, wykonają obowiązki informacyjne wynikające z art. 14 RODO. Klauzula informacyjna </w:t>
      </w:r>
      <w:r w:rsidR="00ED6FB5" w:rsidRPr="001C0DCB">
        <w:t>W</w:t>
      </w:r>
      <w:r w:rsidRPr="001C0DCB">
        <w:t xml:space="preserve">FOŚIGW stanowi załącznik nr </w:t>
      </w:r>
      <w:r w:rsidR="003669E2">
        <w:t>5</w:t>
      </w:r>
      <w:r w:rsidR="00F07BDC">
        <w:t xml:space="preserve"> </w:t>
      </w:r>
      <w:r w:rsidRPr="001C0DCB">
        <w:t xml:space="preserve">do </w:t>
      </w:r>
      <w:r w:rsidR="00ED6FB5" w:rsidRPr="001C0DCB">
        <w:t>Umowy</w:t>
      </w:r>
      <w:r w:rsidRPr="001C0DCB">
        <w:t xml:space="preserve">. Klauzula informacyjna </w:t>
      </w:r>
      <w:r w:rsidR="00ED6FB5" w:rsidRPr="001C0DCB">
        <w:t>Gminy</w:t>
      </w:r>
      <w:r w:rsidRPr="001C0DCB">
        <w:t xml:space="preserve"> stanowi załącznik nr </w:t>
      </w:r>
      <w:r w:rsidR="003669E2">
        <w:t>6</w:t>
      </w:r>
      <w:r w:rsidRPr="001C0DCB">
        <w:t xml:space="preserve"> do </w:t>
      </w:r>
      <w:r w:rsidR="00ED6FB5" w:rsidRPr="001C0DCB">
        <w:t>Umowy</w:t>
      </w:r>
      <w:r w:rsidRPr="001C0DCB">
        <w:t>.</w:t>
      </w:r>
    </w:p>
    <w:p w14:paraId="7138A69D" w14:textId="574C2AA1" w:rsidR="00ED6FB5" w:rsidRPr="001C0DCB" w:rsidRDefault="00822DAF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>Dane osobowe związane z udzieleniem i rozliczeniem dofinansowania</w:t>
      </w:r>
      <w:r w:rsidR="0043008C" w:rsidRPr="001C0DCB">
        <w:t xml:space="preserve"> w związku ze złożeniem wniosku o </w:t>
      </w:r>
      <w:r w:rsidR="009755EE">
        <w:t xml:space="preserve">dofinansowanie </w:t>
      </w:r>
      <w:r w:rsidR="0043008C" w:rsidRPr="001C0DCB">
        <w:t xml:space="preserve">przez Gminę do </w:t>
      </w:r>
      <w:proofErr w:type="spellStart"/>
      <w:r w:rsidR="009A2A4C" w:rsidRPr="001C0DCB">
        <w:t>WFOŚiGW</w:t>
      </w:r>
      <w:proofErr w:type="spellEnd"/>
      <w:r w:rsidRPr="001C0DCB">
        <w:t xml:space="preserve"> </w:t>
      </w:r>
      <w:proofErr w:type="spellStart"/>
      <w:r w:rsidRPr="001C0DCB">
        <w:t>współadministrowane</w:t>
      </w:r>
      <w:proofErr w:type="spellEnd"/>
      <w:r w:rsidRPr="001C0DCB">
        <w:t xml:space="preserve"> są prze</w:t>
      </w:r>
      <w:r w:rsidR="00922875">
        <w:t>z</w:t>
      </w:r>
      <w:r w:rsidRPr="001C0DCB">
        <w:t xml:space="preserve"> NFOŚiGW oraz WFOŚiGW, na którego terenie położona jest Gmina udzielająca dotacji beneficjentowi końcowemu</w:t>
      </w:r>
      <w:r w:rsidR="0043008C" w:rsidRPr="001C0DCB">
        <w:t>, z zastrzeżeniem ust.10</w:t>
      </w:r>
      <w:r w:rsidRPr="001C0DCB">
        <w:t>.</w:t>
      </w:r>
    </w:p>
    <w:p w14:paraId="255CCEB8" w14:textId="56AA2E20" w:rsidR="00822DAF" w:rsidRDefault="00822DAF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 w:rsidRPr="001C0DCB">
        <w:t>Administratorem danych osobowych beneficjenta końcowego jest Gmina</w:t>
      </w:r>
      <w:r w:rsidR="0043008C" w:rsidRPr="001C0DCB">
        <w:t xml:space="preserve">, która zawiera </w:t>
      </w:r>
      <w:r w:rsidR="009A2A4C" w:rsidRPr="001C0DCB">
        <w:t>z </w:t>
      </w:r>
      <w:r w:rsidR="0043008C" w:rsidRPr="001C0DCB">
        <w:t>beneficjentem końcowym umowę o udzielenie dotacji</w:t>
      </w:r>
      <w:r w:rsidR="00CC55CB" w:rsidRPr="001C0DCB">
        <w:t xml:space="preserve">, ze względu na realizację zadań </w:t>
      </w:r>
      <w:r w:rsidR="00CC55CB" w:rsidRPr="009A2A4C">
        <w:t>własnych gminy w zakresie zaspokajani</w:t>
      </w:r>
      <w:r w:rsidR="00922875">
        <w:t>a</w:t>
      </w:r>
      <w:r w:rsidR="00CC55CB" w:rsidRPr="009A2A4C">
        <w:t xml:space="preserve"> zbiorowych potrzeb wspólnoty w tym m. in. ochrony środowiska </w:t>
      </w:r>
      <w:r w:rsidR="00430FF9" w:rsidRPr="009A2A4C">
        <w:t>i</w:t>
      </w:r>
      <w:r w:rsidR="00430FF9">
        <w:t> </w:t>
      </w:r>
      <w:r w:rsidR="00CC55CB" w:rsidRPr="009A2A4C">
        <w:t xml:space="preserve">przyrody oraz gospodarki wodnej, </w:t>
      </w:r>
      <w:r w:rsidR="00E125F6" w:rsidRPr="009A2A4C">
        <w:t>a także</w:t>
      </w:r>
      <w:r w:rsidR="00CC55CB" w:rsidRPr="009A2A4C">
        <w:t xml:space="preserve"> zadań </w:t>
      </w:r>
      <w:r w:rsidR="00E125F6" w:rsidRPr="009A2A4C">
        <w:t>dotyczących</w:t>
      </w:r>
      <w:r w:rsidR="00CC55CB" w:rsidRPr="009A2A4C">
        <w:t xml:space="preserve"> planowani</w:t>
      </w:r>
      <w:r w:rsidR="00E125F6" w:rsidRPr="009A2A4C">
        <w:t>a</w:t>
      </w:r>
      <w:r w:rsidR="00CC55CB" w:rsidRPr="009A2A4C">
        <w:t xml:space="preserve"> </w:t>
      </w:r>
      <w:r w:rsidR="009A2A4C" w:rsidRPr="0083036E">
        <w:t>i</w:t>
      </w:r>
      <w:r w:rsidR="009A2A4C">
        <w:t> </w:t>
      </w:r>
      <w:r w:rsidR="00CC55CB" w:rsidRPr="0083036E">
        <w:t>organizacj</w:t>
      </w:r>
      <w:r w:rsidR="00E125F6">
        <w:t>i</w:t>
      </w:r>
      <w:r w:rsidR="00CC55CB" w:rsidRPr="0083036E">
        <w:t xml:space="preserve"> zaopatrzenia w ciepło, energię elektryczną i paliwa gazowe na obszarze gminy, jak również planowani</w:t>
      </w:r>
      <w:r w:rsidR="00E125F6">
        <w:t>a</w:t>
      </w:r>
      <w:r w:rsidR="00CC55CB" w:rsidRPr="0083036E">
        <w:t xml:space="preserve"> i organizacj</w:t>
      </w:r>
      <w:r w:rsidR="00E125F6">
        <w:t>i</w:t>
      </w:r>
      <w:r w:rsidR="00CC55CB" w:rsidRPr="0083036E">
        <w:t xml:space="preserve"> działań mających na celu racjonalizację zużycia energii </w:t>
      </w:r>
      <w:r w:rsidR="009A2A4C" w:rsidRPr="0083036E">
        <w:t>i</w:t>
      </w:r>
      <w:r w:rsidR="009A2A4C">
        <w:t> </w:t>
      </w:r>
      <w:r w:rsidR="00CC55CB" w:rsidRPr="0083036E">
        <w:t>promocję rozwiązań zmniejszających zużycie energii na obszarze gminy</w:t>
      </w:r>
      <w:r w:rsidR="00E125F6">
        <w:t>.</w:t>
      </w:r>
    </w:p>
    <w:p w14:paraId="0DC0962F" w14:textId="15B8BBC2" w:rsidR="00B35027" w:rsidRPr="001C0DCB" w:rsidRDefault="00B35027" w:rsidP="00B219CA">
      <w:pPr>
        <w:pStyle w:val="Akapitzlist"/>
        <w:numPr>
          <w:ilvl w:val="0"/>
          <w:numId w:val="65"/>
        </w:numPr>
        <w:spacing w:before="120" w:after="120" w:line="240" w:lineRule="auto"/>
        <w:ind w:left="426" w:hanging="426"/>
      </w:pPr>
      <w:r>
        <w:t>Gmina zobowiązuje się do dostarczenia w imieniu współadministr</w:t>
      </w:r>
      <w:r w:rsidR="00B219CA">
        <w:t>atorów osobom, o których mowa w </w:t>
      </w:r>
      <w:r>
        <w:t xml:space="preserve">ust. 10 powyżej klauzuli informacyjnej stanowiącej załącznik nr </w:t>
      </w:r>
      <w:r w:rsidR="003669E2">
        <w:t>7</w:t>
      </w:r>
      <w:r>
        <w:t xml:space="preserve"> do Umowy.</w:t>
      </w:r>
    </w:p>
    <w:p w14:paraId="04BB0649" w14:textId="3C8F38E3" w:rsidR="003A66C2" w:rsidRPr="003E1045" w:rsidRDefault="009D19C5" w:rsidP="00B219CA">
      <w:pPr>
        <w:pStyle w:val="Akapitzlist"/>
        <w:spacing w:before="120" w:after="120" w:line="240" w:lineRule="auto"/>
        <w:jc w:val="center"/>
      </w:pPr>
      <w:r w:rsidRPr="003E1045">
        <w:rPr>
          <w:rStyle w:val="hgkelc"/>
          <w:b/>
        </w:rPr>
        <w:t>§</w:t>
      </w:r>
      <w:r w:rsidR="00007341" w:rsidRPr="003E1045">
        <w:rPr>
          <w:rFonts w:cstheme="minorHAnsi"/>
          <w:b/>
          <w:szCs w:val="22"/>
        </w:rPr>
        <w:t xml:space="preserve"> 8</w:t>
      </w:r>
    </w:p>
    <w:p w14:paraId="15ECCC4E" w14:textId="77777777" w:rsidR="003A66C2" w:rsidRDefault="003A66C2" w:rsidP="00B219CA">
      <w:pPr>
        <w:pStyle w:val="Nagwek2"/>
        <w:spacing w:before="120" w:after="120" w:line="240" w:lineRule="auto"/>
      </w:pPr>
      <w:r>
        <w:t xml:space="preserve">Inne warunki ustalone przez </w:t>
      </w:r>
      <w:r w:rsidR="0070279F">
        <w:t xml:space="preserve">Strony </w:t>
      </w:r>
    </w:p>
    <w:p w14:paraId="38667F23" w14:textId="69F4D336" w:rsidR="008F1F80" w:rsidRPr="0048024F" w:rsidRDefault="008F1F80" w:rsidP="00B219CA">
      <w:pPr>
        <w:pStyle w:val="Akapitzlist"/>
        <w:numPr>
          <w:ilvl w:val="0"/>
          <w:numId w:val="54"/>
        </w:numPr>
        <w:autoSpaceDE w:val="0"/>
        <w:autoSpaceDN w:val="0"/>
        <w:spacing w:before="120" w:after="120" w:line="240" w:lineRule="auto"/>
        <w:ind w:left="284" w:hanging="284"/>
        <w:textAlignment w:val="auto"/>
        <w:rPr>
          <w:rFonts w:cstheme="minorHAnsi"/>
          <w:szCs w:val="22"/>
        </w:rPr>
      </w:pPr>
      <w:r w:rsidRPr="0048024F">
        <w:rPr>
          <w:rFonts w:cstheme="minorHAnsi"/>
          <w:szCs w:val="22"/>
        </w:rPr>
        <w:t>WFO</w:t>
      </w:r>
      <w:r w:rsidR="00954DEC">
        <w:rPr>
          <w:rFonts w:cstheme="minorHAnsi"/>
          <w:szCs w:val="22"/>
        </w:rPr>
        <w:t>Śi</w:t>
      </w:r>
      <w:r w:rsidRPr="0048024F">
        <w:rPr>
          <w:rFonts w:cstheme="minorHAnsi"/>
          <w:szCs w:val="22"/>
        </w:rPr>
        <w:t>GW oraz NFOŚiGW mają prawo informować środki masowego przekazu oraz innych zainteresowanych o warunkach udzielenia dotacji oraz udostępnienia środków, rodzaju i</w:t>
      </w:r>
      <w:r w:rsidR="00C27EE1">
        <w:rPr>
          <w:rFonts w:cstheme="minorHAnsi"/>
          <w:szCs w:val="22"/>
        </w:rPr>
        <w:t> </w:t>
      </w:r>
      <w:r w:rsidRPr="0048024F">
        <w:rPr>
          <w:rFonts w:cstheme="minorHAnsi"/>
          <w:szCs w:val="22"/>
        </w:rPr>
        <w:t>wysokości planowanego i uzyskanego efektu ekologicznego i rzeczowego.</w:t>
      </w:r>
    </w:p>
    <w:p w14:paraId="4F284166" w14:textId="77777777" w:rsidR="008F1F80" w:rsidRPr="0048024F" w:rsidRDefault="008F1F80" w:rsidP="00B219C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rPr>
          <w:rFonts w:cstheme="minorHAnsi"/>
          <w:szCs w:val="22"/>
        </w:rPr>
      </w:pPr>
      <w:r w:rsidRPr="0048024F">
        <w:rPr>
          <w:rFonts w:cstheme="minorHAnsi"/>
          <w:szCs w:val="22"/>
        </w:rPr>
        <w:t xml:space="preserve">Gmina wyraża zgodę na informowanie przez NFOŚiGW lub WFOŚiGW środków masowego przekazu oraz innych zainteresowanych o warunkach udostępnienia środków i udzielonego dofinansowania. </w:t>
      </w:r>
    </w:p>
    <w:p w14:paraId="5661BE2B" w14:textId="6B8C2568" w:rsidR="008F1F80" w:rsidRPr="008753CB" w:rsidRDefault="008F1F80" w:rsidP="00B219CA">
      <w:pPr>
        <w:pStyle w:val="Akapitzlist"/>
        <w:numPr>
          <w:ilvl w:val="0"/>
          <w:numId w:val="54"/>
        </w:numPr>
        <w:autoSpaceDE w:val="0"/>
        <w:autoSpaceDN w:val="0"/>
        <w:spacing w:before="120" w:after="120" w:line="240" w:lineRule="auto"/>
        <w:ind w:left="284" w:hanging="284"/>
        <w:textAlignment w:val="auto"/>
        <w:rPr>
          <w:rFonts w:cstheme="minorHAnsi"/>
          <w:szCs w:val="22"/>
        </w:rPr>
      </w:pPr>
      <w:r w:rsidRPr="008753CB">
        <w:rPr>
          <w:rFonts w:cstheme="minorHAnsi"/>
          <w:szCs w:val="22"/>
        </w:rPr>
        <w:t>Gmina zobowiązana jest do umieszczenia na swojej stronie internetowej</w:t>
      </w:r>
      <w:r w:rsidR="002F3717" w:rsidRPr="009B129A">
        <w:rPr>
          <w:rFonts w:cstheme="minorHAnsi"/>
          <w:szCs w:val="22"/>
        </w:rPr>
        <w:t xml:space="preserve"> </w:t>
      </w:r>
      <w:r w:rsidR="002F3717" w:rsidRPr="008753CB">
        <w:rPr>
          <w:rFonts w:cstheme="minorHAnsi"/>
          <w:szCs w:val="22"/>
        </w:rPr>
        <w:t>poprzez zastosowanie specjalnej zakładki lub banneru na głównym ekranie strony internetowej Gminy</w:t>
      </w:r>
      <w:r w:rsidRPr="008753CB">
        <w:rPr>
          <w:rFonts w:cstheme="minorHAnsi"/>
          <w:szCs w:val="22"/>
        </w:rPr>
        <w:t>:</w:t>
      </w:r>
    </w:p>
    <w:p w14:paraId="7EC968D6" w14:textId="27CD17C4" w:rsidR="008F1F80" w:rsidRPr="008753CB" w:rsidRDefault="002F3717" w:rsidP="00B219CA">
      <w:pPr>
        <w:pStyle w:val="Akapitzlist"/>
        <w:numPr>
          <w:ilvl w:val="1"/>
          <w:numId w:val="52"/>
        </w:numPr>
        <w:autoSpaceDE w:val="0"/>
        <w:autoSpaceDN w:val="0"/>
        <w:spacing w:before="120" w:after="120" w:line="240" w:lineRule="auto"/>
        <w:ind w:left="851" w:hanging="283"/>
        <w:textAlignment w:val="auto"/>
        <w:rPr>
          <w:rFonts w:cstheme="minorHAnsi"/>
          <w:szCs w:val="22"/>
        </w:rPr>
      </w:pPr>
      <w:r w:rsidRPr="008753CB">
        <w:rPr>
          <w:rFonts w:cstheme="minorHAnsi"/>
          <w:szCs w:val="22"/>
        </w:rPr>
        <w:t xml:space="preserve">oznakowania </w:t>
      </w:r>
      <w:r w:rsidR="006249DA">
        <w:rPr>
          <w:rFonts w:cstheme="minorHAnsi"/>
          <w:szCs w:val="22"/>
        </w:rPr>
        <w:t>Program</w:t>
      </w:r>
      <w:r w:rsidRPr="008753CB">
        <w:rPr>
          <w:rFonts w:cstheme="minorHAnsi"/>
          <w:szCs w:val="22"/>
        </w:rPr>
        <w:t xml:space="preserve">u „Ciepłe Mieszkanie” wraz z informacją </w:t>
      </w:r>
      <w:r w:rsidR="008F1F80" w:rsidRPr="008753CB">
        <w:rPr>
          <w:rFonts w:cstheme="minorHAnsi"/>
          <w:szCs w:val="22"/>
        </w:rPr>
        <w:t>o dofinansowaniu realizacji przedsięwzięcia</w:t>
      </w:r>
      <w:r w:rsidR="0065063D" w:rsidRPr="008753CB">
        <w:rPr>
          <w:rFonts w:cstheme="minorHAnsi"/>
          <w:szCs w:val="22"/>
        </w:rPr>
        <w:t xml:space="preserve"> w ramach Programu</w:t>
      </w:r>
      <w:r w:rsidR="008F1F80" w:rsidRPr="008753CB">
        <w:rPr>
          <w:rFonts w:cstheme="minorHAnsi"/>
          <w:szCs w:val="22"/>
        </w:rPr>
        <w:t xml:space="preserve"> ze środków WFOŚiGW udostępnionych przez NFOŚiGW </w:t>
      </w:r>
    </w:p>
    <w:p w14:paraId="67D9A4D0" w14:textId="4DA5D537" w:rsidR="008753CB" w:rsidRPr="008753CB" w:rsidRDefault="008753CB" w:rsidP="00B219CA">
      <w:pPr>
        <w:pStyle w:val="Akapitzlist"/>
        <w:numPr>
          <w:ilvl w:val="1"/>
          <w:numId w:val="52"/>
        </w:numPr>
        <w:autoSpaceDE w:val="0"/>
        <w:autoSpaceDN w:val="0"/>
        <w:spacing w:before="120" w:after="120" w:line="240" w:lineRule="auto"/>
        <w:ind w:left="851" w:hanging="283"/>
        <w:textAlignment w:val="auto"/>
        <w:rPr>
          <w:rFonts w:cstheme="minorHAnsi"/>
          <w:szCs w:val="22"/>
        </w:rPr>
      </w:pPr>
      <w:r w:rsidRPr="008753CB">
        <w:rPr>
          <w:rFonts w:cstheme="minorHAnsi"/>
          <w:szCs w:val="22"/>
        </w:rPr>
        <w:t xml:space="preserve">liczbie złożonych Wniosków o dofinansowanie przez Beneficjentów końcowych, </w:t>
      </w:r>
    </w:p>
    <w:p w14:paraId="2394A265" w14:textId="2709A499" w:rsidR="008753CB" w:rsidRPr="008753CB" w:rsidRDefault="008753CB" w:rsidP="00B219CA">
      <w:pPr>
        <w:pStyle w:val="Akapitzlist"/>
        <w:numPr>
          <w:ilvl w:val="1"/>
          <w:numId w:val="52"/>
        </w:numPr>
        <w:autoSpaceDE w:val="0"/>
        <w:autoSpaceDN w:val="0"/>
        <w:spacing w:before="120" w:after="120" w:line="240" w:lineRule="auto"/>
        <w:ind w:left="851" w:hanging="283"/>
        <w:textAlignment w:val="auto"/>
        <w:rPr>
          <w:rFonts w:cstheme="minorHAnsi"/>
          <w:szCs w:val="22"/>
        </w:rPr>
      </w:pPr>
      <w:r w:rsidRPr="008753CB">
        <w:rPr>
          <w:rFonts w:cstheme="minorHAnsi"/>
          <w:szCs w:val="22"/>
        </w:rPr>
        <w:t xml:space="preserve">liczbie zrealizowanych przedsięwzięć przez Beneficjentów końcowych, </w:t>
      </w:r>
    </w:p>
    <w:p w14:paraId="1826C693" w14:textId="53D2CA07" w:rsidR="008753CB" w:rsidRPr="008753CB" w:rsidRDefault="008753CB" w:rsidP="00B219CA">
      <w:pPr>
        <w:pStyle w:val="Akapitzlist"/>
        <w:numPr>
          <w:ilvl w:val="1"/>
          <w:numId w:val="52"/>
        </w:numPr>
        <w:autoSpaceDE w:val="0"/>
        <w:autoSpaceDN w:val="0"/>
        <w:spacing w:before="120" w:after="120" w:line="240" w:lineRule="auto"/>
        <w:ind w:left="851" w:hanging="283"/>
        <w:textAlignment w:val="auto"/>
        <w:rPr>
          <w:rFonts w:cstheme="minorHAnsi"/>
          <w:szCs w:val="22"/>
        </w:rPr>
      </w:pPr>
      <w:r w:rsidRPr="008753CB">
        <w:rPr>
          <w:rFonts w:cstheme="minorHAnsi"/>
          <w:szCs w:val="22"/>
        </w:rPr>
        <w:t>sumarycznej kwocie wypłaconego dofinansowania Beneficjentom końcowym</w:t>
      </w:r>
      <w:r w:rsidR="00876971">
        <w:rPr>
          <w:rFonts w:cstheme="minorHAnsi"/>
          <w:szCs w:val="22"/>
        </w:rPr>
        <w:t>.</w:t>
      </w:r>
      <w:r w:rsidR="00876971" w:rsidRPr="008753CB">
        <w:rPr>
          <w:rFonts w:cstheme="minorHAnsi"/>
          <w:szCs w:val="22"/>
        </w:rPr>
        <w:t xml:space="preserve"> </w:t>
      </w:r>
    </w:p>
    <w:p w14:paraId="52C99FD7" w14:textId="0412BE80" w:rsidR="002F3717" w:rsidRPr="008753CB" w:rsidRDefault="002F3717" w:rsidP="00B219CA">
      <w:pPr>
        <w:autoSpaceDE w:val="0"/>
        <w:autoSpaceDN w:val="0"/>
        <w:spacing w:before="120" w:after="120" w:line="240" w:lineRule="auto"/>
        <w:ind w:left="284"/>
        <w:textAlignment w:val="auto"/>
        <w:rPr>
          <w:rFonts w:cstheme="minorHAnsi"/>
          <w:szCs w:val="22"/>
        </w:rPr>
      </w:pPr>
      <w:r w:rsidRPr="008753CB">
        <w:rPr>
          <w:szCs w:val="22"/>
        </w:rPr>
        <w:t xml:space="preserve">Dane liczbowe wymienione w pkt. </w:t>
      </w:r>
      <w:r w:rsidR="008753CB" w:rsidRPr="008753CB">
        <w:rPr>
          <w:szCs w:val="22"/>
        </w:rPr>
        <w:t>b)</w:t>
      </w:r>
      <w:r w:rsidRPr="008753CB">
        <w:rPr>
          <w:szCs w:val="22"/>
        </w:rPr>
        <w:t xml:space="preserve"> do </w:t>
      </w:r>
      <w:r w:rsidR="008753CB" w:rsidRPr="008753CB">
        <w:rPr>
          <w:szCs w:val="22"/>
        </w:rPr>
        <w:t>d)</w:t>
      </w:r>
      <w:r w:rsidRPr="008753CB">
        <w:rPr>
          <w:szCs w:val="22"/>
        </w:rPr>
        <w:t xml:space="preserve"> będą aktualizowane raz w miesiącu. Oznakowanie graficzne na gminnej stronie internetowej będzie przygotowane w oparciu o materiały do pobrania dla gmin – udostępnione na stronie internetowej  </w:t>
      </w:r>
      <w:hyperlink r:id="rId9" w:history="1">
        <w:r w:rsidRPr="008753CB">
          <w:rPr>
            <w:rStyle w:val="Hipercze"/>
            <w:szCs w:val="22"/>
          </w:rPr>
          <w:t>https://czystepowietrze.gov.pl/do-pobrania</w:t>
        </w:r>
      </w:hyperlink>
      <w:r w:rsidR="00160F17">
        <w:rPr>
          <w:szCs w:val="22"/>
        </w:rPr>
        <w:t>.</w:t>
      </w:r>
    </w:p>
    <w:p w14:paraId="2D02F234" w14:textId="2DFD14AF" w:rsidR="003A66C2" w:rsidRDefault="009D19C5" w:rsidP="00B219CA">
      <w:pPr>
        <w:pStyle w:val="Nagwek1"/>
        <w:spacing w:before="120" w:after="120" w:line="240" w:lineRule="auto"/>
        <w:rPr>
          <w:rFonts w:cstheme="minorHAnsi"/>
          <w:szCs w:val="22"/>
        </w:rPr>
      </w:pPr>
      <w:r>
        <w:rPr>
          <w:rStyle w:val="hgkelc"/>
        </w:rPr>
        <w:t>§</w:t>
      </w:r>
      <w:r w:rsidR="00007341">
        <w:rPr>
          <w:rFonts w:cstheme="minorHAnsi"/>
          <w:szCs w:val="22"/>
        </w:rPr>
        <w:t xml:space="preserve"> 9</w:t>
      </w:r>
    </w:p>
    <w:p w14:paraId="65128F7A" w14:textId="77777777" w:rsidR="00D87263" w:rsidRPr="009A2A4C" w:rsidRDefault="00D87263" w:rsidP="00B219CA">
      <w:pPr>
        <w:spacing w:before="120" w:after="120" w:line="240" w:lineRule="auto"/>
        <w:jc w:val="center"/>
        <w:rPr>
          <w:b/>
        </w:rPr>
      </w:pPr>
      <w:r w:rsidRPr="009A2A4C">
        <w:rPr>
          <w:b/>
        </w:rPr>
        <w:t>Doręczenia</w:t>
      </w:r>
    </w:p>
    <w:p w14:paraId="14172C51" w14:textId="3C7A0BC9" w:rsidR="00D87263" w:rsidRDefault="00D87263" w:rsidP="00B219CA">
      <w:pPr>
        <w:pStyle w:val="Akapitzlist"/>
        <w:numPr>
          <w:ilvl w:val="0"/>
          <w:numId w:val="61"/>
        </w:numPr>
        <w:spacing w:before="120" w:after="120" w:line="240" w:lineRule="auto"/>
        <w:ind w:left="283" w:hanging="215"/>
      </w:pPr>
      <w:r>
        <w:t xml:space="preserve">Wszelkie powiadomienia, oświadczenia, komunikaty, zgody, wnioski lub żądania, zrzeczenia się, bądź inne informacje wymagane zgodnie z Umową, Strony będą kierowały za pośrednictwem poczty, przesyłki kurierskiej, </w:t>
      </w:r>
      <w:r w:rsidRPr="00A60941">
        <w:rPr>
          <w:szCs w:val="22"/>
        </w:rPr>
        <w:t>poprzez doręczenie bezpośrednie w siedzibie Stron</w:t>
      </w:r>
      <w:r>
        <w:t xml:space="preserve"> albo za pomocą Elektronicznej Platformy Usług Administracji Publicznej (</w:t>
      </w:r>
      <w:proofErr w:type="spellStart"/>
      <w:r>
        <w:t>ePUAP</w:t>
      </w:r>
      <w:proofErr w:type="spellEnd"/>
      <w:r>
        <w:t>) na adresy podane poniżej:</w:t>
      </w:r>
    </w:p>
    <w:p w14:paraId="580BCF9B" w14:textId="77777777" w:rsidR="00D87263" w:rsidRDefault="00D87263" w:rsidP="00B219CA">
      <w:pPr>
        <w:spacing w:before="120" w:after="120" w:line="240" w:lineRule="auto"/>
        <w:ind w:left="426"/>
      </w:pPr>
      <w:r>
        <w:t>.......................</w:t>
      </w:r>
    </w:p>
    <w:p w14:paraId="58283F47" w14:textId="7D4627C4" w:rsidR="00D87263" w:rsidRDefault="00D87263" w:rsidP="00B219CA">
      <w:pPr>
        <w:spacing w:before="120" w:after="120" w:line="240" w:lineRule="auto"/>
        <w:ind w:left="426"/>
      </w:pPr>
      <w:r>
        <w:t>...............</w:t>
      </w:r>
      <w:r w:rsidR="00D92C06">
        <w:t>....</w:t>
      </w:r>
      <w:r>
        <w:t>....</w:t>
      </w:r>
    </w:p>
    <w:p w14:paraId="1B107C0F" w14:textId="33F20CA7" w:rsidR="00D87263" w:rsidRPr="001D4A54" w:rsidRDefault="00D87263" w:rsidP="00B219CA">
      <w:pPr>
        <w:pStyle w:val="Akapitzlist"/>
        <w:numPr>
          <w:ilvl w:val="0"/>
          <w:numId w:val="61"/>
        </w:numPr>
        <w:spacing w:before="120" w:after="120" w:line="240" w:lineRule="auto"/>
        <w:ind w:left="283" w:hanging="215"/>
      </w:pPr>
      <w:r>
        <w:t xml:space="preserve">Datą doręczenia jest data wpływu odpowiednio do kancelarii danej Strony, zaś dla korespondencji składanej w postaci elektronicznej data wysłania korespondencji na skrzynkę podawczą Strony znajdującą się na </w:t>
      </w:r>
      <w:proofErr w:type="spellStart"/>
      <w:r>
        <w:t>ePUAP</w:t>
      </w:r>
      <w:proofErr w:type="spellEnd"/>
      <w:r>
        <w:t xml:space="preserve"> – potwierdzeniem tej daty jest wygenerowanie przez powyższy system UPO.</w:t>
      </w:r>
    </w:p>
    <w:p w14:paraId="62740930" w14:textId="4D9D929A" w:rsidR="00D87263" w:rsidRDefault="00D87263" w:rsidP="00B219CA">
      <w:pPr>
        <w:pStyle w:val="Nagwek1"/>
        <w:spacing w:before="120" w:after="120" w:line="240" w:lineRule="auto"/>
        <w:rPr>
          <w:rFonts w:cstheme="minorHAnsi"/>
          <w:szCs w:val="22"/>
        </w:rPr>
      </w:pPr>
      <w:r>
        <w:rPr>
          <w:rStyle w:val="hgkelc"/>
        </w:rPr>
        <w:t>§</w:t>
      </w:r>
      <w:r>
        <w:rPr>
          <w:rFonts w:cstheme="minorHAnsi"/>
          <w:szCs w:val="22"/>
        </w:rPr>
        <w:t xml:space="preserve"> 10</w:t>
      </w:r>
    </w:p>
    <w:p w14:paraId="1D9E58FB" w14:textId="3B139757" w:rsidR="003A66C2" w:rsidRDefault="003A66C2" w:rsidP="00B219CA">
      <w:pPr>
        <w:pStyle w:val="Nagwek2"/>
        <w:spacing w:before="120" w:after="120" w:line="240" w:lineRule="auto"/>
      </w:pPr>
      <w:r>
        <w:t>Postanowienia końcowe</w:t>
      </w:r>
    </w:p>
    <w:p w14:paraId="5EC84A02" w14:textId="22FEF499" w:rsidR="003A66C2" w:rsidRDefault="003A66C2" w:rsidP="00B219CA">
      <w:pPr>
        <w:pStyle w:val="Akapitzlist"/>
        <w:numPr>
          <w:ilvl w:val="0"/>
          <w:numId w:val="75"/>
        </w:numPr>
        <w:spacing w:before="120" w:after="120" w:line="240" w:lineRule="auto"/>
        <w:ind w:left="284" w:hanging="284"/>
      </w:pPr>
      <w:r>
        <w:t xml:space="preserve">Wszelkie zmiany lub uzupełnienia </w:t>
      </w:r>
      <w:r w:rsidR="0091522A">
        <w:t xml:space="preserve">Umowy </w:t>
      </w:r>
      <w:r>
        <w:t xml:space="preserve">wymagają formy pisemnej pod rygorem nieważności </w:t>
      </w:r>
      <w:r w:rsidR="000C5DAD">
        <w:t>i </w:t>
      </w:r>
      <w:r>
        <w:t xml:space="preserve">wprowadzane będą </w:t>
      </w:r>
      <w:r w:rsidR="00954DEC">
        <w:t>a</w:t>
      </w:r>
      <w:r>
        <w:t>neksem</w:t>
      </w:r>
      <w:r w:rsidR="00D87263">
        <w:t xml:space="preserve"> z zastrzeżeniem </w:t>
      </w:r>
      <w:r w:rsidR="001736CF" w:rsidRPr="000C5DAD">
        <w:t>§</w:t>
      </w:r>
      <w:r w:rsidR="00D87263">
        <w:t xml:space="preserve"> 2 ust. 4</w:t>
      </w:r>
      <w:r w:rsidR="007F65F9">
        <w:t xml:space="preserve"> zdanie drugie</w:t>
      </w:r>
      <w:r>
        <w:t xml:space="preserve">. </w:t>
      </w:r>
    </w:p>
    <w:p w14:paraId="3383528D" w14:textId="77777777" w:rsidR="003A66C2" w:rsidRDefault="003A66C2" w:rsidP="00B219CA">
      <w:pPr>
        <w:pStyle w:val="Akapitzlist"/>
        <w:numPr>
          <w:ilvl w:val="0"/>
          <w:numId w:val="75"/>
        </w:numPr>
        <w:spacing w:before="120" w:after="120" w:line="240" w:lineRule="auto"/>
        <w:ind w:left="283" w:hanging="283"/>
      </w:pPr>
      <w:r>
        <w:t xml:space="preserve">Ewentualne spory powstałe w związku z zawarciem i wykonywaniem niniejszej </w:t>
      </w:r>
      <w:r w:rsidR="0091522A">
        <w:t xml:space="preserve">Umowy </w:t>
      </w:r>
      <w:r>
        <w:t xml:space="preserve">Strony poddadzą rozstrzygnięciu sądu powszechnego, właściwego ze względu na siedzibę </w:t>
      </w:r>
      <w:r w:rsidR="009167C9" w:rsidRPr="009167C9">
        <w:t>WFOŚiGW</w:t>
      </w:r>
      <w:r w:rsidR="007059EE">
        <w:t>.</w:t>
      </w:r>
    </w:p>
    <w:p w14:paraId="089AA091" w14:textId="4768AA60" w:rsidR="00E92674" w:rsidRDefault="003A66C2" w:rsidP="00B219CA">
      <w:pPr>
        <w:pStyle w:val="Akapitzlist"/>
        <w:numPr>
          <w:ilvl w:val="0"/>
          <w:numId w:val="75"/>
        </w:numPr>
        <w:spacing w:before="120" w:after="120" w:line="240" w:lineRule="auto"/>
        <w:ind w:left="283" w:hanging="283"/>
      </w:pPr>
      <w:r>
        <w:t xml:space="preserve">Umowa niniejsza została sporządzona w </w:t>
      </w:r>
      <w:r w:rsidR="00E92674">
        <w:t xml:space="preserve">2 </w:t>
      </w:r>
      <w:r>
        <w:t xml:space="preserve">jednobrzmiących egzemplarzach, po </w:t>
      </w:r>
      <w:r w:rsidR="00E92674">
        <w:t xml:space="preserve">jednym </w:t>
      </w:r>
      <w:r>
        <w:t xml:space="preserve">dla </w:t>
      </w:r>
      <w:r w:rsidR="0006786C">
        <w:t>Stron</w:t>
      </w:r>
      <w:r w:rsidR="00E92674" w:rsidRPr="000C5DAD">
        <w:rPr>
          <w:vertAlign w:val="superscript"/>
        </w:rPr>
        <w:footnoteReference w:id="5"/>
      </w:r>
      <w:r w:rsidR="00E92674">
        <w:t>.</w:t>
      </w:r>
    </w:p>
    <w:p w14:paraId="3BADF388" w14:textId="026A965C" w:rsidR="003A66C2" w:rsidRDefault="00EC3A59" w:rsidP="00B219CA">
      <w:pPr>
        <w:pStyle w:val="Akapitzlist"/>
        <w:numPr>
          <w:ilvl w:val="0"/>
          <w:numId w:val="75"/>
        </w:numPr>
        <w:spacing w:before="120" w:after="120" w:line="240" w:lineRule="auto"/>
        <w:ind w:left="283" w:hanging="283"/>
      </w:pPr>
      <w:r w:rsidRPr="00EC3A59">
        <w:t>Umowa wchodzi w życie z dniem ostatniego podpisu, złożonego przez osobę upoważnioną do zawarcia umowy</w:t>
      </w:r>
      <w:r w:rsidR="003A66C2">
        <w:t xml:space="preserve">. </w:t>
      </w:r>
    </w:p>
    <w:p w14:paraId="1B6472E3" w14:textId="77777777" w:rsidR="003A66C2" w:rsidRDefault="003A66C2" w:rsidP="00B219CA">
      <w:pPr>
        <w:spacing w:before="120" w:after="12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6DD7" w14:paraId="779661CE" w14:textId="77777777" w:rsidTr="00406DD7">
        <w:tc>
          <w:tcPr>
            <w:tcW w:w="4531" w:type="dxa"/>
          </w:tcPr>
          <w:p w14:paraId="258587C1" w14:textId="77777777" w:rsidR="00406DD7" w:rsidRDefault="009167C9" w:rsidP="00B219CA">
            <w:pPr>
              <w:spacing w:before="120" w:after="120" w:line="240" w:lineRule="auto"/>
              <w:jc w:val="center"/>
            </w:pPr>
            <w:r>
              <w:t>G</w:t>
            </w:r>
            <w:r w:rsidR="009B435D">
              <w:t>mina</w:t>
            </w:r>
          </w:p>
          <w:p w14:paraId="0EB5C544" w14:textId="44F3378D" w:rsidR="00406DD7" w:rsidRDefault="00406DD7" w:rsidP="00B219CA">
            <w:pPr>
              <w:spacing w:before="120" w:after="120" w:line="240" w:lineRule="auto"/>
              <w:jc w:val="center"/>
            </w:pPr>
          </w:p>
          <w:p w14:paraId="41A70400" w14:textId="78968B6E" w:rsidR="00EC3A59" w:rsidRDefault="00EC3A59" w:rsidP="00B219CA">
            <w:pPr>
              <w:spacing w:before="120" w:after="120" w:line="240" w:lineRule="auto"/>
              <w:jc w:val="center"/>
            </w:pPr>
          </w:p>
          <w:p w14:paraId="426FF565" w14:textId="77777777" w:rsidR="00EC3A59" w:rsidRDefault="00EC3A59" w:rsidP="00B219CA">
            <w:pPr>
              <w:spacing w:before="120" w:after="120" w:line="240" w:lineRule="auto"/>
              <w:jc w:val="center"/>
            </w:pPr>
          </w:p>
          <w:p w14:paraId="6E5D867C" w14:textId="77777777" w:rsidR="00406DD7" w:rsidRDefault="00406DD7" w:rsidP="00B219CA">
            <w:pPr>
              <w:spacing w:before="120" w:after="120" w:line="240" w:lineRule="auto"/>
              <w:jc w:val="center"/>
            </w:pPr>
          </w:p>
          <w:p w14:paraId="14FD3983" w14:textId="77777777" w:rsidR="00406DD7" w:rsidRDefault="00406DD7" w:rsidP="00B219CA">
            <w:pPr>
              <w:spacing w:before="120" w:after="120" w:line="240" w:lineRule="auto"/>
              <w:jc w:val="center"/>
            </w:pPr>
          </w:p>
          <w:p w14:paraId="519410CF" w14:textId="77777777" w:rsidR="00406DD7" w:rsidRDefault="00406DD7" w:rsidP="00B219CA">
            <w:pPr>
              <w:spacing w:before="120" w:after="120" w:line="240" w:lineRule="auto"/>
              <w:jc w:val="center"/>
            </w:pPr>
            <w:r>
              <w:t>…………………………………………………………</w:t>
            </w:r>
          </w:p>
        </w:tc>
        <w:tc>
          <w:tcPr>
            <w:tcW w:w="4531" w:type="dxa"/>
          </w:tcPr>
          <w:p w14:paraId="3855B436" w14:textId="77777777" w:rsidR="00406DD7" w:rsidRDefault="009167C9" w:rsidP="00B219CA">
            <w:pPr>
              <w:spacing w:before="120" w:after="120" w:line="240" w:lineRule="auto"/>
              <w:jc w:val="center"/>
            </w:pPr>
            <w:r w:rsidRPr="009167C9">
              <w:t xml:space="preserve">WFOŚiGW </w:t>
            </w:r>
          </w:p>
          <w:p w14:paraId="4AEF3B61" w14:textId="77777777" w:rsidR="00406DD7" w:rsidRDefault="00406DD7" w:rsidP="00B219CA">
            <w:pPr>
              <w:spacing w:before="120" w:after="120" w:line="240" w:lineRule="auto"/>
              <w:jc w:val="center"/>
            </w:pPr>
          </w:p>
          <w:p w14:paraId="56C5E82E" w14:textId="72BB5036" w:rsidR="00406DD7" w:rsidRDefault="00406DD7" w:rsidP="00B219CA">
            <w:pPr>
              <w:spacing w:before="120" w:after="120" w:line="240" w:lineRule="auto"/>
              <w:jc w:val="center"/>
            </w:pPr>
          </w:p>
          <w:p w14:paraId="17010C40" w14:textId="37E14BF5" w:rsidR="00EC3A59" w:rsidRDefault="00EC3A59" w:rsidP="00B219CA">
            <w:pPr>
              <w:spacing w:before="120" w:after="120" w:line="240" w:lineRule="auto"/>
              <w:jc w:val="center"/>
            </w:pPr>
          </w:p>
          <w:p w14:paraId="592BC0B5" w14:textId="77777777" w:rsidR="00EC3A59" w:rsidRDefault="00EC3A59" w:rsidP="00B219CA">
            <w:pPr>
              <w:spacing w:before="120" w:after="120" w:line="240" w:lineRule="auto"/>
              <w:jc w:val="center"/>
            </w:pPr>
          </w:p>
          <w:p w14:paraId="016914CA" w14:textId="77777777" w:rsidR="004E2969" w:rsidRDefault="004E2969" w:rsidP="00B219CA">
            <w:pPr>
              <w:spacing w:before="120" w:after="120" w:line="240" w:lineRule="auto"/>
              <w:jc w:val="center"/>
            </w:pPr>
          </w:p>
          <w:p w14:paraId="374F4853" w14:textId="77777777" w:rsidR="00406DD7" w:rsidRDefault="00406DD7" w:rsidP="00B219CA">
            <w:pPr>
              <w:spacing w:before="120" w:after="120" w:line="240" w:lineRule="auto"/>
              <w:jc w:val="center"/>
            </w:pPr>
            <w:r>
              <w:t>…………………………………………………………</w:t>
            </w:r>
          </w:p>
        </w:tc>
      </w:tr>
    </w:tbl>
    <w:p w14:paraId="5F331658" w14:textId="77777777" w:rsidR="003A66C2" w:rsidRDefault="003A66C2" w:rsidP="00B219CA">
      <w:pPr>
        <w:spacing w:before="120" w:after="120" w:line="240" w:lineRule="auto"/>
      </w:pPr>
    </w:p>
    <w:p w14:paraId="313A62E8" w14:textId="77777777" w:rsidR="005F3DA6" w:rsidRPr="00FF3EB9" w:rsidRDefault="005F3DA6" w:rsidP="00B219CA">
      <w:pPr>
        <w:pStyle w:val="Nagwek3"/>
        <w:spacing w:before="120" w:after="120" w:line="240" w:lineRule="auto"/>
      </w:pPr>
      <w:r w:rsidRPr="00FF3EB9">
        <w:t>Załączniki do Umowy:</w:t>
      </w:r>
    </w:p>
    <w:p w14:paraId="27F13247" w14:textId="77777777" w:rsidR="00ED7486" w:rsidRPr="009C6D52" w:rsidRDefault="00A63BDD" w:rsidP="00B219CA">
      <w:pPr>
        <w:pStyle w:val="Akapitzlist"/>
        <w:numPr>
          <w:ilvl w:val="0"/>
          <w:numId w:val="3"/>
        </w:numPr>
        <w:spacing w:before="120" w:after="120" w:line="240" w:lineRule="auto"/>
        <w:ind w:hanging="436"/>
        <w:rPr>
          <w:sz w:val="20"/>
          <w:szCs w:val="20"/>
        </w:rPr>
      </w:pPr>
      <w:r w:rsidRPr="009C6D52">
        <w:rPr>
          <w:sz w:val="20"/>
          <w:szCs w:val="20"/>
        </w:rPr>
        <w:t>Dokumenty potwierdzające umocowanie stron Umowy:</w:t>
      </w:r>
    </w:p>
    <w:p w14:paraId="6B229905" w14:textId="77777777" w:rsidR="00A657E4" w:rsidRPr="009C6D52" w:rsidRDefault="00A657E4" w:rsidP="00B219CA">
      <w:pPr>
        <w:pStyle w:val="Akapitzlist"/>
        <w:numPr>
          <w:ilvl w:val="1"/>
          <w:numId w:val="59"/>
        </w:numPr>
        <w:spacing w:before="120" w:after="120" w:line="240" w:lineRule="auto"/>
        <w:ind w:left="993"/>
        <w:rPr>
          <w:sz w:val="20"/>
          <w:szCs w:val="20"/>
        </w:rPr>
      </w:pPr>
      <w:r w:rsidRPr="009C6D52">
        <w:rPr>
          <w:sz w:val="20"/>
          <w:szCs w:val="20"/>
        </w:rPr>
        <w:t xml:space="preserve">Załącznik nr 1a – dokument potwierdzający umocowanie przedstawicieli </w:t>
      </w:r>
      <w:r w:rsidR="003E7E07" w:rsidRPr="009C6D52">
        <w:rPr>
          <w:sz w:val="20"/>
          <w:szCs w:val="20"/>
        </w:rPr>
        <w:t xml:space="preserve">właściwego </w:t>
      </w:r>
      <w:r w:rsidRPr="009C6D52">
        <w:rPr>
          <w:sz w:val="20"/>
          <w:szCs w:val="20"/>
        </w:rPr>
        <w:t xml:space="preserve">WFOŚiGW do działania w </w:t>
      </w:r>
      <w:r w:rsidR="00FD3703" w:rsidRPr="009C6D52">
        <w:rPr>
          <w:sz w:val="20"/>
          <w:szCs w:val="20"/>
        </w:rPr>
        <w:t>jego</w:t>
      </w:r>
      <w:r w:rsidRPr="009C6D52">
        <w:rPr>
          <w:sz w:val="20"/>
          <w:szCs w:val="20"/>
        </w:rPr>
        <w:t xml:space="preserve"> imieniu i na je</w:t>
      </w:r>
      <w:r w:rsidR="00FD3703" w:rsidRPr="009C6D52">
        <w:rPr>
          <w:sz w:val="20"/>
          <w:szCs w:val="20"/>
        </w:rPr>
        <w:t>go</w:t>
      </w:r>
      <w:r w:rsidRPr="009C6D52">
        <w:rPr>
          <w:sz w:val="20"/>
          <w:szCs w:val="20"/>
        </w:rPr>
        <w:t xml:space="preserve"> rzecz</w:t>
      </w:r>
      <w:r w:rsidR="00FD3703" w:rsidRPr="009C6D52">
        <w:rPr>
          <w:sz w:val="20"/>
          <w:szCs w:val="20"/>
        </w:rPr>
        <w:t>;</w:t>
      </w:r>
      <w:r w:rsidRPr="009C6D52" w:rsidDel="00A657E4">
        <w:rPr>
          <w:sz w:val="20"/>
          <w:szCs w:val="20"/>
        </w:rPr>
        <w:t xml:space="preserve"> </w:t>
      </w:r>
    </w:p>
    <w:p w14:paraId="29553CBE" w14:textId="77777777" w:rsidR="00A657E4" w:rsidRPr="009C6D52" w:rsidRDefault="00A657E4" w:rsidP="00B219CA">
      <w:pPr>
        <w:pStyle w:val="Akapitzlist"/>
        <w:numPr>
          <w:ilvl w:val="1"/>
          <w:numId w:val="59"/>
        </w:numPr>
        <w:spacing w:before="120" w:after="120" w:line="240" w:lineRule="auto"/>
        <w:ind w:left="993"/>
        <w:rPr>
          <w:sz w:val="20"/>
          <w:szCs w:val="20"/>
        </w:rPr>
      </w:pPr>
      <w:r w:rsidRPr="009C6D52">
        <w:rPr>
          <w:sz w:val="20"/>
          <w:szCs w:val="20"/>
        </w:rPr>
        <w:t>Załącznik nr 1b – dokument potwierdzający umocowanie przedstawicieli Gminy do działania w</w:t>
      </w:r>
      <w:r w:rsidR="003E7E07" w:rsidRPr="009C6D52">
        <w:rPr>
          <w:sz w:val="20"/>
          <w:szCs w:val="20"/>
        </w:rPr>
        <w:t> </w:t>
      </w:r>
      <w:r w:rsidRPr="009C6D52">
        <w:rPr>
          <w:sz w:val="20"/>
          <w:szCs w:val="20"/>
        </w:rPr>
        <w:t>jej imieniu i na jej rzecz</w:t>
      </w:r>
      <w:r w:rsidR="00FD3703" w:rsidRPr="009C6D52">
        <w:rPr>
          <w:sz w:val="20"/>
          <w:szCs w:val="20"/>
        </w:rPr>
        <w:t>;</w:t>
      </w:r>
    </w:p>
    <w:p w14:paraId="6F0F776D" w14:textId="77777777" w:rsidR="00203283" w:rsidRPr="009C6D52" w:rsidRDefault="00B56DD8" w:rsidP="00B219CA">
      <w:pPr>
        <w:pStyle w:val="Akapitzlist"/>
        <w:numPr>
          <w:ilvl w:val="0"/>
          <w:numId w:val="3"/>
        </w:numPr>
        <w:spacing w:before="120" w:after="120" w:line="240" w:lineRule="auto"/>
        <w:ind w:hanging="436"/>
        <w:rPr>
          <w:rFonts w:cstheme="minorHAnsi"/>
          <w:sz w:val="20"/>
          <w:szCs w:val="20"/>
        </w:rPr>
      </w:pPr>
      <w:r w:rsidRPr="009C6D52">
        <w:rPr>
          <w:rFonts w:cstheme="minorHAnsi"/>
          <w:sz w:val="20"/>
          <w:szCs w:val="20"/>
        </w:rPr>
        <w:t xml:space="preserve">Załącznik nr </w:t>
      </w:r>
      <w:r w:rsidR="001A4743" w:rsidRPr="009C6D52">
        <w:rPr>
          <w:rFonts w:cstheme="minorHAnsi"/>
          <w:sz w:val="20"/>
          <w:szCs w:val="20"/>
        </w:rPr>
        <w:t>2</w:t>
      </w:r>
      <w:r w:rsidRPr="009C6D52">
        <w:rPr>
          <w:rFonts w:cstheme="minorHAnsi"/>
          <w:sz w:val="20"/>
          <w:szCs w:val="20"/>
        </w:rPr>
        <w:t xml:space="preserve"> - </w:t>
      </w:r>
      <w:r w:rsidR="00203283" w:rsidRPr="009C6D52">
        <w:rPr>
          <w:rFonts w:cstheme="minorHAnsi"/>
          <w:sz w:val="20"/>
          <w:szCs w:val="20"/>
        </w:rPr>
        <w:t>Wytyczne dla Gmin</w:t>
      </w:r>
    </w:p>
    <w:p w14:paraId="33F876AC" w14:textId="76B1AF33" w:rsidR="005F3DA6" w:rsidRPr="009C6D52" w:rsidRDefault="00ED7486" w:rsidP="00B219CA">
      <w:pPr>
        <w:pStyle w:val="Akapitzlist"/>
        <w:numPr>
          <w:ilvl w:val="0"/>
          <w:numId w:val="3"/>
        </w:numPr>
        <w:spacing w:before="120" w:after="120" w:line="240" w:lineRule="auto"/>
        <w:ind w:left="714" w:hanging="436"/>
        <w:rPr>
          <w:sz w:val="20"/>
          <w:szCs w:val="20"/>
        </w:rPr>
      </w:pPr>
      <w:r w:rsidRPr="009C6D52">
        <w:rPr>
          <w:sz w:val="20"/>
          <w:szCs w:val="20"/>
        </w:rPr>
        <w:t xml:space="preserve">Załącznik nr </w:t>
      </w:r>
      <w:r w:rsidR="001A4743" w:rsidRPr="009C6D52">
        <w:rPr>
          <w:sz w:val="20"/>
          <w:szCs w:val="20"/>
        </w:rPr>
        <w:t>3</w:t>
      </w:r>
      <w:r w:rsidRPr="009C6D52">
        <w:rPr>
          <w:sz w:val="20"/>
          <w:szCs w:val="20"/>
        </w:rPr>
        <w:t xml:space="preserve"> - </w:t>
      </w:r>
      <w:r w:rsidR="0090622A" w:rsidRPr="009C6D52">
        <w:rPr>
          <w:sz w:val="20"/>
          <w:szCs w:val="20"/>
        </w:rPr>
        <w:t xml:space="preserve">Harmonogram </w:t>
      </w:r>
      <w:r w:rsidR="00BE6F30" w:rsidRPr="009C6D52">
        <w:rPr>
          <w:sz w:val="20"/>
          <w:szCs w:val="20"/>
        </w:rPr>
        <w:t>realizacji przedsięwzięcia</w:t>
      </w:r>
    </w:p>
    <w:p w14:paraId="76415EF6" w14:textId="3450F282" w:rsidR="00E61F1C" w:rsidRPr="009C6D52" w:rsidRDefault="00A63BDD" w:rsidP="00B219CA">
      <w:pPr>
        <w:pStyle w:val="Akapitzlist"/>
        <w:numPr>
          <w:ilvl w:val="0"/>
          <w:numId w:val="3"/>
        </w:numPr>
        <w:spacing w:before="120" w:after="120" w:line="240" w:lineRule="auto"/>
        <w:ind w:left="714" w:hanging="436"/>
        <w:rPr>
          <w:sz w:val="20"/>
          <w:szCs w:val="20"/>
        </w:rPr>
      </w:pPr>
      <w:r w:rsidRPr="009C6D52">
        <w:rPr>
          <w:sz w:val="20"/>
          <w:szCs w:val="20"/>
        </w:rPr>
        <w:t xml:space="preserve">Załącznik nr </w:t>
      </w:r>
      <w:r w:rsidR="00DA3567" w:rsidRPr="009C6D52">
        <w:rPr>
          <w:sz w:val="20"/>
          <w:szCs w:val="20"/>
        </w:rPr>
        <w:t xml:space="preserve">4 </w:t>
      </w:r>
      <w:r w:rsidR="00E61F1C" w:rsidRPr="009C6D52">
        <w:rPr>
          <w:sz w:val="20"/>
          <w:szCs w:val="20"/>
        </w:rPr>
        <w:t>- Wzór „Wniosku o Płatność’</w:t>
      </w:r>
    </w:p>
    <w:p w14:paraId="1000BD0D" w14:textId="71C844CF" w:rsidR="00BE5CBB" w:rsidRPr="009C6D52" w:rsidRDefault="005B493A" w:rsidP="00B219CA">
      <w:pPr>
        <w:pStyle w:val="Akapitzlist"/>
        <w:numPr>
          <w:ilvl w:val="0"/>
          <w:numId w:val="3"/>
        </w:numPr>
        <w:spacing w:before="120" w:after="120" w:line="240" w:lineRule="auto"/>
        <w:ind w:left="714" w:hanging="436"/>
        <w:rPr>
          <w:sz w:val="20"/>
          <w:szCs w:val="20"/>
        </w:rPr>
      </w:pPr>
      <w:r w:rsidRPr="009C6D52">
        <w:rPr>
          <w:sz w:val="20"/>
          <w:szCs w:val="20"/>
        </w:rPr>
        <w:t>Załączni</w:t>
      </w:r>
      <w:r w:rsidR="008D5DBE" w:rsidRPr="009C6D52">
        <w:rPr>
          <w:sz w:val="20"/>
          <w:szCs w:val="20"/>
        </w:rPr>
        <w:t>k nr 5</w:t>
      </w:r>
      <w:r w:rsidRPr="009C6D52">
        <w:rPr>
          <w:sz w:val="20"/>
          <w:szCs w:val="20"/>
        </w:rPr>
        <w:t xml:space="preserve"> </w:t>
      </w:r>
      <w:r w:rsidR="00A63BDD" w:rsidRPr="009C6D52">
        <w:rPr>
          <w:sz w:val="20"/>
          <w:szCs w:val="20"/>
        </w:rPr>
        <w:t xml:space="preserve">– </w:t>
      </w:r>
      <w:r w:rsidR="0090622A" w:rsidRPr="009C6D52">
        <w:rPr>
          <w:sz w:val="20"/>
          <w:szCs w:val="20"/>
        </w:rPr>
        <w:t>Klauzula informacyjna</w:t>
      </w:r>
      <w:r w:rsidR="00BE5CBB" w:rsidRPr="009C6D52">
        <w:rPr>
          <w:sz w:val="20"/>
          <w:szCs w:val="20"/>
        </w:rPr>
        <w:t xml:space="preserve"> WFOŚiGW</w:t>
      </w:r>
    </w:p>
    <w:p w14:paraId="60E1BF84" w14:textId="72EC32A1" w:rsidR="00BE5CBB" w:rsidRPr="009C6D52" w:rsidRDefault="00BE5CBB" w:rsidP="00B219CA">
      <w:pPr>
        <w:pStyle w:val="Akapitzlist"/>
        <w:numPr>
          <w:ilvl w:val="0"/>
          <w:numId w:val="3"/>
        </w:numPr>
        <w:spacing w:before="120" w:after="120" w:line="240" w:lineRule="auto"/>
        <w:ind w:left="714" w:hanging="436"/>
        <w:rPr>
          <w:sz w:val="20"/>
          <w:szCs w:val="20"/>
        </w:rPr>
      </w:pPr>
      <w:r w:rsidRPr="009C6D52">
        <w:rPr>
          <w:sz w:val="20"/>
          <w:szCs w:val="20"/>
        </w:rPr>
        <w:t xml:space="preserve">Załącznik nr </w:t>
      </w:r>
      <w:r w:rsidR="008D5DBE" w:rsidRPr="009C6D52">
        <w:rPr>
          <w:sz w:val="20"/>
          <w:szCs w:val="20"/>
        </w:rPr>
        <w:t>6</w:t>
      </w:r>
      <w:r w:rsidRPr="009C6D52">
        <w:rPr>
          <w:sz w:val="20"/>
          <w:szCs w:val="20"/>
        </w:rPr>
        <w:t xml:space="preserve"> – Klauzula informacyjna Gminy</w:t>
      </w:r>
    </w:p>
    <w:p w14:paraId="38C9C552" w14:textId="786CEB2E" w:rsidR="00460B49" w:rsidRPr="009C6D52" w:rsidRDefault="008D5DBE" w:rsidP="00B219CA">
      <w:pPr>
        <w:pStyle w:val="Akapitzlist"/>
        <w:numPr>
          <w:ilvl w:val="0"/>
          <w:numId w:val="3"/>
        </w:numPr>
        <w:spacing w:before="120" w:after="120" w:line="240" w:lineRule="auto"/>
        <w:ind w:left="714" w:hanging="436"/>
        <w:rPr>
          <w:sz w:val="20"/>
          <w:szCs w:val="20"/>
        </w:rPr>
      </w:pPr>
      <w:r w:rsidRPr="009C6D52">
        <w:rPr>
          <w:sz w:val="20"/>
          <w:szCs w:val="20"/>
        </w:rPr>
        <w:t>Załącznik nr 7</w:t>
      </w:r>
      <w:r w:rsidR="008B5BF8" w:rsidRPr="009C6D52">
        <w:rPr>
          <w:sz w:val="20"/>
          <w:szCs w:val="20"/>
        </w:rPr>
        <w:t xml:space="preserve"> – Klauzula informacyjna współadministratorów</w:t>
      </w:r>
      <w:bookmarkStart w:id="8" w:name="_GoBack"/>
      <w:bookmarkEnd w:id="8"/>
    </w:p>
    <w:sectPr w:rsidR="00460B49" w:rsidRPr="009C6D52" w:rsidSect="00B219CA">
      <w:footerReference w:type="default" r:id="rId10"/>
      <w:pgSz w:w="11906" w:h="16838"/>
      <w:pgMar w:top="1134" w:right="1134" w:bottom="1134" w:left="1134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DAC0" w14:textId="77777777" w:rsidR="004C604B" w:rsidRDefault="004C604B" w:rsidP="00334E28">
      <w:pPr>
        <w:spacing w:line="240" w:lineRule="auto"/>
      </w:pPr>
      <w:r>
        <w:separator/>
      </w:r>
    </w:p>
  </w:endnote>
  <w:endnote w:type="continuationSeparator" w:id="0">
    <w:p w14:paraId="21F52386" w14:textId="77777777" w:rsidR="004C604B" w:rsidRDefault="004C604B" w:rsidP="0033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145585"/>
      <w:docPartObj>
        <w:docPartGallery w:val="Page Numbers (Bottom of Page)"/>
        <w:docPartUnique/>
      </w:docPartObj>
    </w:sdtPr>
    <w:sdtEndPr/>
    <w:sdtContent>
      <w:p w14:paraId="5C075B00" w14:textId="5B3431F5" w:rsidR="00075624" w:rsidRDefault="00075624" w:rsidP="00B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5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9FE7" w14:textId="77777777" w:rsidR="004C604B" w:rsidRDefault="004C604B" w:rsidP="00334E28">
      <w:pPr>
        <w:spacing w:line="240" w:lineRule="auto"/>
      </w:pPr>
      <w:r>
        <w:separator/>
      </w:r>
    </w:p>
  </w:footnote>
  <w:footnote w:type="continuationSeparator" w:id="0">
    <w:p w14:paraId="49985BC4" w14:textId="77777777" w:rsidR="004C604B" w:rsidRDefault="004C604B" w:rsidP="00334E28">
      <w:pPr>
        <w:spacing w:line="240" w:lineRule="auto"/>
      </w:pPr>
      <w:r>
        <w:continuationSeparator/>
      </w:r>
    </w:p>
  </w:footnote>
  <w:footnote w:id="1">
    <w:p w14:paraId="554D3076" w14:textId="77777777" w:rsidR="00B219CA" w:rsidRPr="00EC3A59" w:rsidRDefault="00B219CA" w:rsidP="00B219C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C3A59">
        <w:rPr>
          <w:rFonts w:asciiTheme="minorHAnsi" w:hAnsiTheme="minorHAnsi" w:cstheme="minorHAnsi"/>
          <w:sz w:val="18"/>
          <w:szCs w:val="18"/>
        </w:rPr>
        <w:t>usunąć datę, jeśli umowa zostanie podpisana elektronicznie</w:t>
      </w:r>
    </w:p>
  </w:footnote>
  <w:footnote w:id="2">
    <w:p w14:paraId="5D843482" w14:textId="77777777" w:rsidR="00075624" w:rsidRDefault="00075624">
      <w:pPr>
        <w:pStyle w:val="Tekstprzypisudolnego"/>
      </w:pPr>
      <w:r w:rsidRPr="00EC3A5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A59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33DF51CB" w14:textId="77777777" w:rsidR="00075624" w:rsidRPr="008C795E" w:rsidRDefault="00075624" w:rsidP="00FD0C7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C795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C795E">
        <w:rPr>
          <w:rFonts w:asciiTheme="minorHAnsi" w:hAnsiTheme="minorHAnsi" w:cstheme="minorHAnsi"/>
          <w:sz w:val="18"/>
          <w:szCs w:val="18"/>
        </w:rPr>
        <w:t xml:space="preserve"> Przez uchwały antysmogowe rozumie się uchwały podjęte przez sejmik województwa w trybie art. 96 ustawy z dnia 27 kwietnia 2001 r. – Prawo ochrony środowiska.</w:t>
      </w:r>
    </w:p>
  </w:footnote>
  <w:footnote w:id="4">
    <w:p w14:paraId="3552F36E" w14:textId="2C674127" w:rsidR="00D267F4" w:rsidRPr="00194C1F" w:rsidRDefault="00D267F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94C1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94C1F">
        <w:rPr>
          <w:rFonts w:asciiTheme="minorHAnsi" w:hAnsiTheme="minorHAnsi" w:cstheme="minorHAnsi"/>
          <w:sz w:val="18"/>
          <w:szCs w:val="18"/>
        </w:rPr>
        <w:t xml:space="preserve"> Dotyczy pilotażu realizowanego na terenie Gminy Pszczyna</w:t>
      </w:r>
    </w:p>
  </w:footnote>
  <w:footnote w:id="5">
    <w:p w14:paraId="2C0BFD66" w14:textId="30CADD8E" w:rsidR="00E92674" w:rsidRPr="00B2264A" w:rsidRDefault="00E926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226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2264A">
        <w:rPr>
          <w:rFonts w:asciiTheme="minorHAnsi" w:hAnsiTheme="minorHAnsi" w:cstheme="minorHAnsi"/>
          <w:sz w:val="18"/>
          <w:szCs w:val="18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37F"/>
    <w:multiLevelType w:val="hybridMultilevel"/>
    <w:tmpl w:val="02BC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2DE88">
      <w:start w:val="1"/>
      <w:numFmt w:val="decimal"/>
      <w:lvlText w:val="%3)"/>
      <w:lvlJc w:val="left"/>
      <w:pPr>
        <w:ind w:left="2160" w:hanging="180"/>
      </w:pPr>
      <w:rPr>
        <w:rFonts w:ascii="Calibri" w:hAnsi="Calibri" w:cs="Calibri" w:hint="default"/>
        <w:b w:val="0"/>
        <w:i/>
        <w:sz w:val="22"/>
        <w:szCs w:val="22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591"/>
    <w:multiLevelType w:val="multilevel"/>
    <w:tmpl w:val="459CD5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1C05F0C"/>
    <w:multiLevelType w:val="hybridMultilevel"/>
    <w:tmpl w:val="7D2A16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72259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A7503"/>
    <w:multiLevelType w:val="hybridMultilevel"/>
    <w:tmpl w:val="17B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3EA8"/>
    <w:multiLevelType w:val="hybridMultilevel"/>
    <w:tmpl w:val="FEB4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F2A"/>
    <w:multiLevelType w:val="hybridMultilevel"/>
    <w:tmpl w:val="46BA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627A4"/>
    <w:multiLevelType w:val="hybridMultilevel"/>
    <w:tmpl w:val="E1948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B4B25"/>
    <w:multiLevelType w:val="hybridMultilevel"/>
    <w:tmpl w:val="0BB2FA6A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C745D"/>
    <w:multiLevelType w:val="hybridMultilevel"/>
    <w:tmpl w:val="B7B8A10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E2F5178"/>
    <w:multiLevelType w:val="hybridMultilevel"/>
    <w:tmpl w:val="5CDA8E7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0F31777F"/>
    <w:multiLevelType w:val="hybridMultilevel"/>
    <w:tmpl w:val="4DEE3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B13E4"/>
    <w:multiLevelType w:val="hybridMultilevel"/>
    <w:tmpl w:val="50006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4BA7"/>
    <w:multiLevelType w:val="hybridMultilevel"/>
    <w:tmpl w:val="284EBB86"/>
    <w:lvl w:ilvl="0" w:tplc="583EC4C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D6B4B"/>
    <w:multiLevelType w:val="hybridMultilevel"/>
    <w:tmpl w:val="EC3A2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3094B"/>
    <w:multiLevelType w:val="hybridMultilevel"/>
    <w:tmpl w:val="69E619B2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0123F"/>
    <w:multiLevelType w:val="hybridMultilevel"/>
    <w:tmpl w:val="45D45C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E71B4E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3718DA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5580F"/>
    <w:multiLevelType w:val="hybridMultilevel"/>
    <w:tmpl w:val="8856DF4E"/>
    <w:lvl w:ilvl="0" w:tplc="ABA4588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BC4195"/>
    <w:multiLevelType w:val="hybridMultilevel"/>
    <w:tmpl w:val="429A8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32DE88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F2E4C20"/>
    <w:multiLevelType w:val="hybridMultilevel"/>
    <w:tmpl w:val="0264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E0CD7"/>
    <w:multiLevelType w:val="hybridMultilevel"/>
    <w:tmpl w:val="B470E12C"/>
    <w:lvl w:ilvl="0" w:tplc="04150017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4" w15:restartNumberingAfterBreak="0">
    <w:nsid w:val="229C6F96"/>
    <w:multiLevelType w:val="hybridMultilevel"/>
    <w:tmpl w:val="3444930C"/>
    <w:lvl w:ilvl="0" w:tplc="0415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5" w15:restartNumberingAfterBreak="0">
    <w:nsid w:val="22E327E4"/>
    <w:multiLevelType w:val="hybridMultilevel"/>
    <w:tmpl w:val="2F32D8DC"/>
    <w:lvl w:ilvl="0" w:tplc="438C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6BF2266"/>
    <w:multiLevelType w:val="hybridMultilevel"/>
    <w:tmpl w:val="B046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A307D"/>
    <w:multiLevelType w:val="hybridMultilevel"/>
    <w:tmpl w:val="06DC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801617"/>
    <w:multiLevelType w:val="hybridMultilevel"/>
    <w:tmpl w:val="0F3A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E23C8"/>
    <w:multiLevelType w:val="hybridMultilevel"/>
    <w:tmpl w:val="CE6EE9AE"/>
    <w:lvl w:ilvl="0" w:tplc="70143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C0F1D"/>
    <w:multiLevelType w:val="hybridMultilevel"/>
    <w:tmpl w:val="D7EE528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C1E371F"/>
    <w:multiLevelType w:val="hybridMultilevel"/>
    <w:tmpl w:val="CAFA6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1E41"/>
    <w:multiLevelType w:val="hybridMultilevel"/>
    <w:tmpl w:val="B5AE7DD0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222729"/>
    <w:multiLevelType w:val="hybridMultilevel"/>
    <w:tmpl w:val="652E1E38"/>
    <w:lvl w:ilvl="0" w:tplc="27262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9E18C2"/>
    <w:multiLevelType w:val="hybridMultilevel"/>
    <w:tmpl w:val="0F94E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E4B54"/>
    <w:multiLevelType w:val="hybridMultilevel"/>
    <w:tmpl w:val="652E1E38"/>
    <w:lvl w:ilvl="0" w:tplc="27262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1859B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99D6FD1"/>
    <w:multiLevelType w:val="hybridMultilevel"/>
    <w:tmpl w:val="C470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/>
        <w:sz w:val="22"/>
        <w:szCs w:val="22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672A58"/>
    <w:multiLevelType w:val="hybridMultilevel"/>
    <w:tmpl w:val="7B561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B40EC8"/>
    <w:multiLevelType w:val="hybridMultilevel"/>
    <w:tmpl w:val="1EA8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EC4C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5A6849"/>
    <w:multiLevelType w:val="hybridMultilevel"/>
    <w:tmpl w:val="AE2E8910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AB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621628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95762B"/>
    <w:multiLevelType w:val="multilevel"/>
    <w:tmpl w:val="3FE80C6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3" w:hanging="5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446524C1"/>
    <w:multiLevelType w:val="hybridMultilevel"/>
    <w:tmpl w:val="88C0D5D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511449"/>
    <w:multiLevelType w:val="hybridMultilevel"/>
    <w:tmpl w:val="D69EE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F80"/>
    <w:multiLevelType w:val="hybridMultilevel"/>
    <w:tmpl w:val="E4CE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082576"/>
    <w:multiLevelType w:val="hybridMultilevel"/>
    <w:tmpl w:val="D430BB3E"/>
    <w:lvl w:ilvl="0" w:tplc="4E744314">
      <w:start w:val="1"/>
      <w:numFmt w:val="lowerLetter"/>
      <w:lvlText w:val="%1)"/>
      <w:lvlJc w:val="left"/>
      <w:pPr>
        <w:ind w:left="1164" w:hanging="444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0081950"/>
    <w:multiLevelType w:val="hybridMultilevel"/>
    <w:tmpl w:val="DA02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889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5173AA"/>
    <w:multiLevelType w:val="hybridMultilevel"/>
    <w:tmpl w:val="36F4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215F6E"/>
    <w:multiLevelType w:val="hybridMultilevel"/>
    <w:tmpl w:val="9822C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969E4"/>
    <w:multiLevelType w:val="hybridMultilevel"/>
    <w:tmpl w:val="3342E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E63624"/>
    <w:multiLevelType w:val="hybridMultilevel"/>
    <w:tmpl w:val="96A00AC2"/>
    <w:lvl w:ilvl="0" w:tplc="1C30A19A">
      <w:start w:val="1"/>
      <w:numFmt w:val="decimal"/>
      <w:lvlText w:val="%1)"/>
      <w:lvlJc w:val="left"/>
      <w:pPr>
        <w:ind w:left="218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54" w15:restartNumberingAfterBreak="0">
    <w:nsid w:val="58E1076D"/>
    <w:multiLevelType w:val="hybridMultilevel"/>
    <w:tmpl w:val="AC50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A86BE2"/>
    <w:multiLevelType w:val="hybridMultilevel"/>
    <w:tmpl w:val="F54CE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61D8C"/>
    <w:multiLevelType w:val="hybridMultilevel"/>
    <w:tmpl w:val="C00E62D0"/>
    <w:lvl w:ilvl="0" w:tplc="38AA4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745AD9"/>
    <w:multiLevelType w:val="hybridMultilevel"/>
    <w:tmpl w:val="FEB4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7335A1D"/>
    <w:multiLevelType w:val="hybridMultilevel"/>
    <w:tmpl w:val="5D32A30A"/>
    <w:lvl w:ilvl="0" w:tplc="ABA4588E">
      <w:start w:val="1"/>
      <w:numFmt w:val="decimal"/>
      <w:lvlText w:val="§ %1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70" w:hanging="360"/>
      </w:pPr>
    </w:lvl>
    <w:lvl w:ilvl="2" w:tplc="0415001B" w:tentative="1">
      <w:start w:val="1"/>
      <w:numFmt w:val="lowerRoman"/>
      <w:lvlText w:val="%3."/>
      <w:lvlJc w:val="right"/>
      <w:pPr>
        <w:ind w:left="-1450" w:hanging="180"/>
      </w:pPr>
    </w:lvl>
    <w:lvl w:ilvl="3" w:tplc="0415000F" w:tentative="1">
      <w:start w:val="1"/>
      <w:numFmt w:val="decimal"/>
      <w:lvlText w:val="%4."/>
      <w:lvlJc w:val="left"/>
      <w:pPr>
        <w:ind w:left="-730" w:hanging="360"/>
      </w:pPr>
    </w:lvl>
    <w:lvl w:ilvl="4" w:tplc="04150019" w:tentative="1">
      <w:start w:val="1"/>
      <w:numFmt w:val="lowerLetter"/>
      <w:lvlText w:val="%5."/>
      <w:lvlJc w:val="left"/>
      <w:pPr>
        <w:ind w:left="-10" w:hanging="360"/>
      </w:pPr>
    </w:lvl>
    <w:lvl w:ilvl="5" w:tplc="0415001B" w:tentative="1">
      <w:start w:val="1"/>
      <w:numFmt w:val="lowerRoman"/>
      <w:lvlText w:val="%6."/>
      <w:lvlJc w:val="right"/>
      <w:pPr>
        <w:ind w:left="710" w:hanging="180"/>
      </w:pPr>
    </w:lvl>
    <w:lvl w:ilvl="6" w:tplc="0415000F" w:tentative="1">
      <w:start w:val="1"/>
      <w:numFmt w:val="decimal"/>
      <w:lvlText w:val="%7."/>
      <w:lvlJc w:val="left"/>
      <w:pPr>
        <w:ind w:left="1430" w:hanging="360"/>
      </w:pPr>
    </w:lvl>
    <w:lvl w:ilvl="7" w:tplc="04150019" w:tentative="1">
      <w:start w:val="1"/>
      <w:numFmt w:val="lowerLetter"/>
      <w:lvlText w:val="%8."/>
      <w:lvlJc w:val="left"/>
      <w:pPr>
        <w:ind w:left="2150" w:hanging="360"/>
      </w:pPr>
    </w:lvl>
    <w:lvl w:ilvl="8" w:tplc="0415001B" w:tentative="1">
      <w:start w:val="1"/>
      <w:numFmt w:val="lowerRoman"/>
      <w:lvlText w:val="%9."/>
      <w:lvlJc w:val="right"/>
      <w:pPr>
        <w:ind w:left="2870" w:hanging="180"/>
      </w:pPr>
    </w:lvl>
  </w:abstractNum>
  <w:abstractNum w:abstractNumId="61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A9E0070"/>
    <w:multiLevelType w:val="hybridMultilevel"/>
    <w:tmpl w:val="0E7C2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267EA"/>
    <w:multiLevelType w:val="hybridMultilevel"/>
    <w:tmpl w:val="B330BB5A"/>
    <w:lvl w:ilvl="0" w:tplc="7642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603B6"/>
    <w:multiLevelType w:val="hybridMultilevel"/>
    <w:tmpl w:val="F5D24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A3A3C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F15C7D"/>
    <w:multiLevelType w:val="hybridMultilevel"/>
    <w:tmpl w:val="01626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44F4F9A"/>
    <w:multiLevelType w:val="hybridMultilevel"/>
    <w:tmpl w:val="F2F418A8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1C765D"/>
    <w:multiLevelType w:val="hybridMultilevel"/>
    <w:tmpl w:val="B7B8A10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75214DAE"/>
    <w:multiLevelType w:val="hybridMultilevel"/>
    <w:tmpl w:val="7B561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7474128"/>
    <w:multiLevelType w:val="hybridMultilevel"/>
    <w:tmpl w:val="19E47EDE"/>
    <w:lvl w:ilvl="0" w:tplc="91666D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907C609C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7DC744F"/>
    <w:multiLevelType w:val="hybridMultilevel"/>
    <w:tmpl w:val="9D58CFAE"/>
    <w:lvl w:ilvl="0" w:tplc="5AB2E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F541E7"/>
    <w:multiLevelType w:val="hybridMultilevel"/>
    <w:tmpl w:val="1D6633E4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4D4B9B"/>
    <w:multiLevelType w:val="hybridMultilevel"/>
    <w:tmpl w:val="1054C53A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94AE8"/>
    <w:multiLevelType w:val="hybridMultilevel"/>
    <w:tmpl w:val="F730B3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7EDE656C"/>
    <w:multiLevelType w:val="hybridMultilevel"/>
    <w:tmpl w:val="E2185B76"/>
    <w:lvl w:ilvl="0" w:tplc="05D2A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51"/>
  </w:num>
  <w:num w:numId="5">
    <w:abstractNumId w:val="49"/>
  </w:num>
  <w:num w:numId="6">
    <w:abstractNumId w:val="5"/>
  </w:num>
  <w:num w:numId="7">
    <w:abstractNumId w:val="50"/>
  </w:num>
  <w:num w:numId="8">
    <w:abstractNumId w:val="31"/>
  </w:num>
  <w:num w:numId="9">
    <w:abstractNumId w:val="17"/>
  </w:num>
  <w:num w:numId="10">
    <w:abstractNumId w:val="32"/>
  </w:num>
  <w:num w:numId="11">
    <w:abstractNumId w:val="68"/>
  </w:num>
  <w:num w:numId="12">
    <w:abstractNumId w:val="14"/>
  </w:num>
  <w:num w:numId="13">
    <w:abstractNumId w:val="74"/>
  </w:num>
  <w:num w:numId="14">
    <w:abstractNumId w:val="43"/>
  </w:num>
  <w:num w:numId="15">
    <w:abstractNumId w:val="40"/>
  </w:num>
  <w:num w:numId="16">
    <w:abstractNumId w:val="73"/>
  </w:num>
  <w:num w:numId="17">
    <w:abstractNumId w:val="7"/>
  </w:num>
  <w:num w:numId="18">
    <w:abstractNumId w:val="60"/>
  </w:num>
  <w:num w:numId="19">
    <w:abstractNumId w:val="38"/>
  </w:num>
  <w:num w:numId="20">
    <w:abstractNumId w:val="70"/>
  </w:num>
  <w:num w:numId="21">
    <w:abstractNumId w:val="56"/>
  </w:num>
  <w:num w:numId="22">
    <w:abstractNumId w:val="34"/>
  </w:num>
  <w:num w:numId="23">
    <w:abstractNumId w:val="29"/>
  </w:num>
  <w:num w:numId="24">
    <w:abstractNumId w:val="2"/>
  </w:num>
  <w:num w:numId="25">
    <w:abstractNumId w:val="18"/>
  </w:num>
  <w:num w:numId="26">
    <w:abstractNumId w:val="28"/>
  </w:num>
  <w:num w:numId="27">
    <w:abstractNumId w:val="57"/>
  </w:num>
  <w:num w:numId="28">
    <w:abstractNumId w:val="30"/>
  </w:num>
  <w:num w:numId="29">
    <w:abstractNumId w:val="8"/>
  </w:num>
  <w:num w:numId="30">
    <w:abstractNumId w:val="62"/>
  </w:num>
  <w:num w:numId="31">
    <w:abstractNumId w:val="75"/>
  </w:num>
  <w:num w:numId="32">
    <w:abstractNumId w:val="6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72"/>
  </w:num>
  <w:num w:numId="38">
    <w:abstractNumId w:val="64"/>
  </w:num>
  <w:num w:numId="39">
    <w:abstractNumId w:val="42"/>
  </w:num>
  <w:num w:numId="40">
    <w:abstractNumId w:val="53"/>
  </w:num>
  <w:num w:numId="41">
    <w:abstractNumId w:val="52"/>
  </w:num>
  <w:num w:numId="42">
    <w:abstractNumId w:val="0"/>
  </w:num>
  <w:num w:numId="43">
    <w:abstractNumId w:val="20"/>
  </w:num>
  <w:num w:numId="44">
    <w:abstractNumId w:val="37"/>
  </w:num>
  <w:num w:numId="45">
    <w:abstractNumId w:val="15"/>
  </w:num>
  <w:num w:numId="46">
    <w:abstractNumId w:val="71"/>
  </w:num>
  <w:num w:numId="47">
    <w:abstractNumId w:val="6"/>
  </w:num>
  <w:num w:numId="48">
    <w:abstractNumId w:val="9"/>
  </w:num>
  <w:num w:numId="49">
    <w:abstractNumId w:val="11"/>
  </w:num>
  <w:num w:numId="50">
    <w:abstractNumId w:val="25"/>
  </w:num>
  <w:num w:numId="51">
    <w:abstractNumId w:val="36"/>
  </w:num>
  <w:num w:numId="52">
    <w:abstractNumId w:val="23"/>
  </w:num>
  <w:num w:numId="53">
    <w:abstractNumId w:val="65"/>
  </w:num>
  <w:num w:numId="54">
    <w:abstractNumId w:val="3"/>
  </w:num>
  <w:num w:numId="55">
    <w:abstractNumId w:val="46"/>
  </w:num>
  <w:num w:numId="56">
    <w:abstractNumId w:val="10"/>
  </w:num>
  <w:num w:numId="57">
    <w:abstractNumId w:val="1"/>
  </w:num>
  <w:num w:numId="58">
    <w:abstractNumId w:val="24"/>
  </w:num>
  <w:num w:numId="59">
    <w:abstractNumId w:val="39"/>
  </w:num>
  <w:num w:numId="60">
    <w:abstractNumId w:val="12"/>
  </w:num>
  <w:num w:numId="61">
    <w:abstractNumId w:val="33"/>
  </w:num>
  <w:num w:numId="62">
    <w:abstractNumId w:val="58"/>
  </w:num>
  <w:num w:numId="63">
    <w:abstractNumId w:val="76"/>
  </w:num>
  <w:num w:numId="64">
    <w:abstractNumId w:val="16"/>
  </w:num>
  <w:num w:numId="65">
    <w:abstractNumId w:val="63"/>
  </w:num>
  <w:num w:numId="66">
    <w:abstractNumId w:val="48"/>
  </w:num>
  <w:num w:numId="67">
    <w:abstractNumId w:val="67"/>
  </w:num>
  <w:num w:numId="68">
    <w:abstractNumId w:val="21"/>
  </w:num>
  <w:num w:numId="69">
    <w:abstractNumId w:val="44"/>
  </w:num>
  <w:num w:numId="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</w:num>
  <w:num w:numId="72">
    <w:abstractNumId w:val="59"/>
  </w:num>
  <w:num w:numId="73">
    <w:abstractNumId w:val="61"/>
  </w:num>
  <w:num w:numId="74">
    <w:abstractNumId w:val="41"/>
  </w:num>
  <w:num w:numId="75">
    <w:abstractNumId w:val="35"/>
  </w:num>
  <w:num w:numId="76">
    <w:abstractNumId w:val="45"/>
  </w:num>
  <w:num w:numId="77">
    <w:abstractNumId w:val="6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C8"/>
    <w:rsid w:val="0000689C"/>
    <w:rsid w:val="00007341"/>
    <w:rsid w:val="00007D2B"/>
    <w:rsid w:val="00010D14"/>
    <w:rsid w:val="000117F8"/>
    <w:rsid w:val="0001446F"/>
    <w:rsid w:val="00021B38"/>
    <w:rsid w:val="0003507E"/>
    <w:rsid w:val="00044095"/>
    <w:rsid w:val="000475DF"/>
    <w:rsid w:val="00053D31"/>
    <w:rsid w:val="000557DA"/>
    <w:rsid w:val="00065103"/>
    <w:rsid w:val="00065A3F"/>
    <w:rsid w:val="00066B4B"/>
    <w:rsid w:val="00066C06"/>
    <w:rsid w:val="0006786C"/>
    <w:rsid w:val="00074FB0"/>
    <w:rsid w:val="00075624"/>
    <w:rsid w:val="00076E19"/>
    <w:rsid w:val="00077D6E"/>
    <w:rsid w:val="00085FAF"/>
    <w:rsid w:val="0008662A"/>
    <w:rsid w:val="00087214"/>
    <w:rsid w:val="000A078F"/>
    <w:rsid w:val="000A5931"/>
    <w:rsid w:val="000B0A52"/>
    <w:rsid w:val="000B6274"/>
    <w:rsid w:val="000C3A01"/>
    <w:rsid w:val="000C3CE5"/>
    <w:rsid w:val="000C4606"/>
    <w:rsid w:val="000C5DAD"/>
    <w:rsid w:val="000C6FF9"/>
    <w:rsid w:val="000D3743"/>
    <w:rsid w:val="000F5B00"/>
    <w:rsid w:val="00102F6C"/>
    <w:rsid w:val="001069AD"/>
    <w:rsid w:val="001128EB"/>
    <w:rsid w:val="001264B2"/>
    <w:rsid w:val="0012719E"/>
    <w:rsid w:val="00136822"/>
    <w:rsid w:val="001477BE"/>
    <w:rsid w:val="001565D0"/>
    <w:rsid w:val="00160F17"/>
    <w:rsid w:val="00162553"/>
    <w:rsid w:val="0016391E"/>
    <w:rsid w:val="001711B6"/>
    <w:rsid w:val="0017288C"/>
    <w:rsid w:val="001736CF"/>
    <w:rsid w:val="00173740"/>
    <w:rsid w:val="001814CC"/>
    <w:rsid w:val="00183D23"/>
    <w:rsid w:val="001911F6"/>
    <w:rsid w:val="00192773"/>
    <w:rsid w:val="00194C1F"/>
    <w:rsid w:val="001A0F4E"/>
    <w:rsid w:val="001A4743"/>
    <w:rsid w:val="001A65AC"/>
    <w:rsid w:val="001B094F"/>
    <w:rsid w:val="001B2462"/>
    <w:rsid w:val="001B2F79"/>
    <w:rsid w:val="001B3404"/>
    <w:rsid w:val="001C0DCB"/>
    <w:rsid w:val="001D2B46"/>
    <w:rsid w:val="001D4A54"/>
    <w:rsid w:val="001E4CD6"/>
    <w:rsid w:val="001E5B61"/>
    <w:rsid w:val="001E7992"/>
    <w:rsid w:val="001F1A55"/>
    <w:rsid w:val="001F40FA"/>
    <w:rsid w:val="0020124A"/>
    <w:rsid w:val="002013DC"/>
    <w:rsid w:val="00203283"/>
    <w:rsid w:val="0021530B"/>
    <w:rsid w:val="0021778A"/>
    <w:rsid w:val="002215AA"/>
    <w:rsid w:val="00232B16"/>
    <w:rsid w:val="00240933"/>
    <w:rsid w:val="00247FAB"/>
    <w:rsid w:val="00256E2F"/>
    <w:rsid w:val="00256E38"/>
    <w:rsid w:val="00261F05"/>
    <w:rsid w:val="00267DAA"/>
    <w:rsid w:val="002764D9"/>
    <w:rsid w:val="002770C4"/>
    <w:rsid w:val="002834BC"/>
    <w:rsid w:val="002858F3"/>
    <w:rsid w:val="002A1568"/>
    <w:rsid w:val="002A474F"/>
    <w:rsid w:val="002A6FE2"/>
    <w:rsid w:val="002B133E"/>
    <w:rsid w:val="002B4A2F"/>
    <w:rsid w:val="002B6BF2"/>
    <w:rsid w:val="002C6ED5"/>
    <w:rsid w:val="002D3645"/>
    <w:rsid w:val="002D439A"/>
    <w:rsid w:val="002D5CC7"/>
    <w:rsid w:val="002E56F0"/>
    <w:rsid w:val="002F3717"/>
    <w:rsid w:val="00302D95"/>
    <w:rsid w:val="00302E23"/>
    <w:rsid w:val="003106CD"/>
    <w:rsid w:val="00311DC9"/>
    <w:rsid w:val="0031304E"/>
    <w:rsid w:val="00313144"/>
    <w:rsid w:val="00330220"/>
    <w:rsid w:val="00330D4E"/>
    <w:rsid w:val="00334E28"/>
    <w:rsid w:val="003442C6"/>
    <w:rsid w:val="00351A0D"/>
    <w:rsid w:val="00355416"/>
    <w:rsid w:val="003669E2"/>
    <w:rsid w:val="00367DBD"/>
    <w:rsid w:val="003718C6"/>
    <w:rsid w:val="00373CAE"/>
    <w:rsid w:val="00375E6F"/>
    <w:rsid w:val="00377238"/>
    <w:rsid w:val="00382A02"/>
    <w:rsid w:val="00386511"/>
    <w:rsid w:val="003A66C2"/>
    <w:rsid w:val="003A6ECE"/>
    <w:rsid w:val="003B1D04"/>
    <w:rsid w:val="003B5EC3"/>
    <w:rsid w:val="003D3A28"/>
    <w:rsid w:val="003D3B68"/>
    <w:rsid w:val="003D5089"/>
    <w:rsid w:val="003E1045"/>
    <w:rsid w:val="003E7E07"/>
    <w:rsid w:val="003F0D22"/>
    <w:rsid w:val="003F137B"/>
    <w:rsid w:val="004000BC"/>
    <w:rsid w:val="004000F2"/>
    <w:rsid w:val="00406A3E"/>
    <w:rsid w:val="00406DD7"/>
    <w:rsid w:val="00412DD4"/>
    <w:rsid w:val="0041450D"/>
    <w:rsid w:val="004226EC"/>
    <w:rsid w:val="00423D0B"/>
    <w:rsid w:val="00424FE4"/>
    <w:rsid w:val="0043008C"/>
    <w:rsid w:val="00430FF9"/>
    <w:rsid w:val="0044020B"/>
    <w:rsid w:val="0044465B"/>
    <w:rsid w:val="00451C60"/>
    <w:rsid w:val="004529BB"/>
    <w:rsid w:val="00460143"/>
    <w:rsid w:val="00460B49"/>
    <w:rsid w:val="004650D0"/>
    <w:rsid w:val="004668CC"/>
    <w:rsid w:val="0048024F"/>
    <w:rsid w:val="00480B65"/>
    <w:rsid w:val="004850FE"/>
    <w:rsid w:val="0048521F"/>
    <w:rsid w:val="00493328"/>
    <w:rsid w:val="004B383B"/>
    <w:rsid w:val="004B6F85"/>
    <w:rsid w:val="004C1B46"/>
    <w:rsid w:val="004C2228"/>
    <w:rsid w:val="004C5591"/>
    <w:rsid w:val="004C604B"/>
    <w:rsid w:val="004C6D41"/>
    <w:rsid w:val="004D433A"/>
    <w:rsid w:val="004D62BB"/>
    <w:rsid w:val="004D7FFB"/>
    <w:rsid w:val="004E17A2"/>
    <w:rsid w:val="004E2969"/>
    <w:rsid w:val="004E58E9"/>
    <w:rsid w:val="004F0AF5"/>
    <w:rsid w:val="004F37B0"/>
    <w:rsid w:val="004F4317"/>
    <w:rsid w:val="00506922"/>
    <w:rsid w:val="00506BD5"/>
    <w:rsid w:val="00511C4F"/>
    <w:rsid w:val="0051695D"/>
    <w:rsid w:val="00524C02"/>
    <w:rsid w:val="00530DD7"/>
    <w:rsid w:val="00534135"/>
    <w:rsid w:val="00536675"/>
    <w:rsid w:val="005369BF"/>
    <w:rsid w:val="0054632B"/>
    <w:rsid w:val="0056130F"/>
    <w:rsid w:val="00576422"/>
    <w:rsid w:val="0058075D"/>
    <w:rsid w:val="0058134E"/>
    <w:rsid w:val="00581D42"/>
    <w:rsid w:val="00586B21"/>
    <w:rsid w:val="00594EA7"/>
    <w:rsid w:val="005A1332"/>
    <w:rsid w:val="005A33CA"/>
    <w:rsid w:val="005B493A"/>
    <w:rsid w:val="005C47AA"/>
    <w:rsid w:val="005C6786"/>
    <w:rsid w:val="005C7B4E"/>
    <w:rsid w:val="005D002A"/>
    <w:rsid w:val="005D1F53"/>
    <w:rsid w:val="005D33AC"/>
    <w:rsid w:val="005D5316"/>
    <w:rsid w:val="005D5737"/>
    <w:rsid w:val="005F3298"/>
    <w:rsid w:val="005F3DA6"/>
    <w:rsid w:val="005F77F8"/>
    <w:rsid w:val="00610241"/>
    <w:rsid w:val="00614F23"/>
    <w:rsid w:val="006157D2"/>
    <w:rsid w:val="006249DA"/>
    <w:rsid w:val="006278DC"/>
    <w:rsid w:val="006310E2"/>
    <w:rsid w:val="00641720"/>
    <w:rsid w:val="00643C34"/>
    <w:rsid w:val="00644BA2"/>
    <w:rsid w:val="0065063D"/>
    <w:rsid w:val="00651580"/>
    <w:rsid w:val="00662522"/>
    <w:rsid w:val="006650C9"/>
    <w:rsid w:val="00666FE0"/>
    <w:rsid w:val="006677C6"/>
    <w:rsid w:val="00667889"/>
    <w:rsid w:val="00675D06"/>
    <w:rsid w:val="00682335"/>
    <w:rsid w:val="0068524E"/>
    <w:rsid w:val="00686302"/>
    <w:rsid w:val="00686472"/>
    <w:rsid w:val="006900B9"/>
    <w:rsid w:val="00691734"/>
    <w:rsid w:val="006A1259"/>
    <w:rsid w:val="006A4FC9"/>
    <w:rsid w:val="006A540D"/>
    <w:rsid w:val="006D2800"/>
    <w:rsid w:val="006D2E93"/>
    <w:rsid w:val="006D2F5A"/>
    <w:rsid w:val="006D49FC"/>
    <w:rsid w:val="006D5564"/>
    <w:rsid w:val="006D60DF"/>
    <w:rsid w:val="006E238C"/>
    <w:rsid w:val="006E5E29"/>
    <w:rsid w:val="006E6E33"/>
    <w:rsid w:val="006F45AE"/>
    <w:rsid w:val="0070279F"/>
    <w:rsid w:val="00702BF1"/>
    <w:rsid w:val="007059EE"/>
    <w:rsid w:val="007062E9"/>
    <w:rsid w:val="00712D32"/>
    <w:rsid w:val="00713F39"/>
    <w:rsid w:val="00714279"/>
    <w:rsid w:val="0071665F"/>
    <w:rsid w:val="00720CD8"/>
    <w:rsid w:val="007228EF"/>
    <w:rsid w:val="00725092"/>
    <w:rsid w:val="00735A83"/>
    <w:rsid w:val="00737C64"/>
    <w:rsid w:val="007469E6"/>
    <w:rsid w:val="00766392"/>
    <w:rsid w:val="00767A4C"/>
    <w:rsid w:val="007738C3"/>
    <w:rsid w:val="00777E77"/>
    <w:rsid w:val="00792E15"/>
    <w:rsid w:val="00793039"/>
    <w:rsid w:val="007B21D1"/>
    <w:rsid w:val="007B2487"/>
    <w:rsid w:val="007D059F"/>
    <w:rsid w:val="007D3872"/>
    <w:rsid w:val="007D5893"/>
    <w:rsid w:val="007D5A43"/>
    <w:rsid w:val="007D67C4"/>
    <w:rsid w:val="007E551D"/>
    <w:rsid w:val="007F65F9"/>
    <w:rsid w:val="00806BA8"/>
    <w:rsid w:val="00810C84"/>
    <w:rsid w:val="00812760"/>
    <w:rsid w:val="00812B26"/>
    <w:rsid w:val="00815EC5"/>
    <w:rsid w:val="00822DAF"/>
    <w:rsid w:val="0083036E"/>
    <w:rsid w:val="00833E54"/>
    <w:rsid w:val="00833F4F"/>
    <w:rsid w:val="00837FF3"/>
    <w:rsid w:val="0084157A"/>
    <w:rsid w:val="00845AC2"/>
    <w:rsid w:val="00850FD0"/>
    <w:rsid w:val="0085417E"/>
    <w:rsid w:val="00861D7B"/>
    <w:rsid w:val="008734EE"/>
    <w:rsid w:val="008753CB"/>
    <w:rsid w:val="00876971"/>
    <w:rsid w:val="00876D9C"/>
    <w:rsid w:val="0088167F"/>
    <w:rsid w:val="00884C71"/>
    <w:rsid w:val="008854B7"/>
    <w:rsid w:val="008B209B"/>
    <w:rsid w:val="008B239E"/>
    <w:rsid w:val="008B5BF8"/>
    <w:rsid w:val="008C7234"/>
    <w:rsid w:val="008D1351"/>
    <w:rsid w:val="008D5DBE"/>
    <w:rsid w:val="008E44AE"/>
    <w:rsid w:val="008F09BB"/>
    <w:rsid w:val="008F1F80"/>
    <w:rsid w:val="0090622A"/>
    <w:rsid w:val="009110BE"/>
    <w:rsid w:val="00912DB5"/>
    <w:rsid w:val="0091522A"/>
    <w:rsid w:val="009167C9"/>
    <w:rsid w:val="00922875"/>
    <w:rsid w:val="00926339"/>
    <w:rsid w:val="0093458B"/>
    <w:rsid w:val="00954CB5"/>
    <w:rsid w:val="00954DEC"/>
    <w:rsid w:val="00957917"/>
    <w:rsid w:val="009634A6"/>
    <w:rsid w:val="009725D6"/>
    <w:rsid w:val="00973264"/>
    <w:rsid w:val="009755EE"/>
    <w:rsid w:val="00975ADB"/>
    <w:rsid w:val="00976394"/>
    <w:rsid w:val="00983C08"/>
    <w:rsid w:val="00985F14"/>
    <w:rsid w:val="009A2A4C"/>
    <w:rsid w:val="009A2ADB"/>
    <w:rsid w:val="009A5431"/>
    <w:rsid w:val="009B1ABC"/>
    <w:rsid w:val="009B21F6"/>
    <w:rsid w:val="009B3E07"/>
    <w:rsid w:val="009B435D"/>
    <w:rsid w:val="009B6740"/>
    <w:rsid w:val="009C679F"/>
    <w:rsid w:val="009C6D52"/>
    <w:rsid w:val="009D19C5"/>
    <w:rsid w:val="009D3C8C"/>
    <w:rsid w:val="009E622E"/>
    <w:rsid w:val="009F1507"/>
    <w:rsid w:val="009F6907"/>
    <w:rsid w:val="00A02DFC"/>
    <w:rsid w:val="00A031C3"/>
    <w:rsid w:val="00A05139"/>
    <w:rsid w:val="00A07744"/>
    <w:rsid w:val="00A10ECB"/>
    <w:rsid w:val="00A117EB"/>
    <w:rsid w:val="00A13DB7"/>
    <w:rsid w:val="00A14A6E"/>
    <w:rsid w:val="00A1680F"/>
    <w:rsid w:val="00A25934"/>
    <w:rsid w:val="00A337F3"/>
    <w:rsid w:val="00A3492F"/>
    <w:rsid w:val="00A45A48"/>
    <w:rsid w:val="00A50CD9"/>
    <w:rsid w:val="00A52ECD"/>
    <w:rsid w:val="00A60941"/>
    <w:rsid w:val="00A63BDD"/>
    <w:rsid w:val="00A649CB"/>
    <w:rsid w:val="00A64C5A"/>
    <w:rsid w:val="00A657E4"/>
    <w:rsid w:val="00A73E94"/>
    <w:rsid w:val="00A75A13"/>
    <w:rsid w:val="00A7792F"/>
    <w:rsid w:val="00A916E0"/>
    <w:rsid w:val="00A97F8D"/>
    <w:rsid w:val="00AB1259"/>
    <w:rsid w:val="00AC4680"/>
    <w:rsid w:val="00AC50E1"/>
    <w:rsid w:val="00AD0950"/>
    <w:rsid w:val="00AD5CE1"/>
    <w:rsid w:val="00AD5E3C"/>
    <w:rsid w:val="00AE2D87"/>
    <w:rsid w:val="00AF0813"/>
    <w:rsid w:val="00AF5056"/>
    <w:rsid w:val="00AF731A"/>
    <w:rsid w:val="00B0030F"/>
    <w:rsid w:val="00B008CE"/>
    <w:rsid w:val="00B0299B"/>
    <w:rsid w:val="00B170A4"/>
    <w:rsid w:val="00B210AA"/>
    <w:rsid w:val="00B219CA"/>
    <w:rsid w:val="00B21A43"/>
    <w:rsid w:val="00B2264A"/>
    <w:rsid w:val="00B25A89"/>
    <w:rsid w:val="00B32AAF"/>
    <w:rsid w:val="00B33BDB"/>
    <w:rsid w:val="00B33D16"/>
    <w:rsid w:val="00B35027"/>
    <w:rsid w:val="00B40926"/>
    <w:rsid w:val="00B43D27"/>
    <w:rsid w:val="00B43F85"/>
    <w:rsid w:val="00B471BD"/>
    <w:rsid w:val="00B5289C"/>
    <w:rsid w:val="00B55E45"/>
    <w:rsid w:val="00B56DD8"/>
    <w:rsid w:val="00B834BE"/>
    <w:rsid w:val="00B93030"/>
    <w:rsid w:val="00BA0479"/>
    <w:rsid w:val="00BA5143"/>
    <w:rsid w:val="00BB16A2"/>
    <w:rsid w:val="00BC2BF0"/>
    <w:rsid w:val="00BD3903"/>
    <w:rsid w:val="00BD4C0C"/>
    <w:rsid w:val="00BE1584"/>
    <w:rsid w:val="00BE5CBB"/>
    <w:rsid w:val="00BE6F30"/>
    <w:rsid w:val="00BF5064"/>
    <w:rsid w:val="00C0012D"/>
    <w:rsid w:val="00C10755"/>
    <w:rsid w:val="00C1605B"/>
    <w:rsid w:val="00C16865"/>
    <w:rsid w:val="00C26335"/>
    <w:rsid w:val="00C27EE1"/>
    <w:rsid w:val="00C334EB"/>
    <w:rsid w:val="00C34F22"/>
    <w:rsid w:val="00C45DBA"/>
    <w:rsid w:val="00C50156"/>
    <w:rsid w:val="00C5071F"/>
    <w:rsid w:val="00C804B4"/>
    <w:rsid w:val="00C8192C"/>
    <w:rsid w:val="00C8294A"/>
    <w:rsid w:val="00C86E06"/>
    <w:rsid w:val="00C9116D"/>
    <w:rsid w:val="00C91B37"/>
    <w:rsid w:val="00C96B54"/>
    <w:rsid w:val="00CA0094"/>
    <w:rsid w:val="00CB4836"/>
    <w:rsid w:val="00CB5EA7"/>
    <w:rsid w:val="00CB66D1"/>
    <w:rsid w:val="00CC0568"/>
    <w:rsid w:val="00CC3DEA"/>
    <w:rsid w:val="00CC55CB"/>
    <w:rsid w:val="00CC711F"/>
    <w:rsid w:val="00CE6C39"/>
    <w:rsid w:val="00D01555"/>
    <w:rsid w:val="00D0258E"/>
    <w:rsid w:val="00D11477"/>
    <w:rsid w:val="00D14B1C"/>
    <w:rsid w:val="00D22A34"/>
    <w:rsid w:val="00D25E8B"/>
    <w:rsid w:val="00D267F4"/>
    <w:rsid w:val="00D27A70"/>
    <w:rsid w:val="00D33D32"/>
    <w:rsid w:val="00D42049"/>
    <w:rsid w:val="00D502CB"/>
    <w:rsid w:val="00D51AB5"/>
    <w:rsid w:val="00D64333"/>
    <w:rsid w:val="00D75791"/>
    <w:rsid w:val="00D87263"/>
    <w:rsid w:val="00D92C06"/>
    <w:rsid w:val="00D96BCD"/>
    <w:rsid w:val="00DA3567"/>
    <w:rsid w:val="00DB3755"/>
    <w:rsid w:val="00DB5CC0"/>
    <w:rsid w:val="00DC1CBD"/>
    <w:rsid w:val="00DC7383"/>
    <w:rsid w:val="00DD0D13"/>
    <w:rsid w:val="00DD649F"/>
    <w:rsid w:val="00DE4375"/>
    <w:rsid w:val="00DF1B24"/>
    <w:rsid w:val="00DF1C61"/>
    <w:rsid w:val="00E01C50"/>
    <w:rsid w:val="00E02942"/>
    <w:rsid w:val="00E04E96"/>
    <w:rsid w:val="00E077EE"/>
    <w:rsid w:val="00E07E3A"/>
    <w:rsid w:val="00E10D60"/>
    <w:rsid w:val="00E125F6"/>
    <w:rsid w:val="00E212AC"/>
    <w:rsid w:val="00E30068"/>
    <w:rsid w:val="00E32BA6"/>
    <w:rsid w:val="00E5218C"/>
    <w:rsid w:val="00E54F01"/>
    <w:rsid w:val="00E61F1C"/>
    <w:rsid w:val="00E67B4E"/>
    <w:rsid w:val="00E7248F"/>
    <w:rsid w:val="00E8050B"/>
    <w:rsid w:val="00E86692"/>
    <w:rsid w:val="00E8715D"/>
    <w:rsid w:val="00E92674"/>
    <w:rsid w:val="00EA0476"/>
    <w:rsid w:val="00EA2794"/>
    <w:rsid w:val="00EA5954"/>
    <w:rsid w:val="00EB3118"/>
    <w:rsid w:val="00EB462B"/>
    <w:rsid w:val="00EB5217"/>
    <w:rsid w:val="00EC3A59"/>
    <w:rsid w:val="00EC4901"/>
    <w:rsid w:val="00EC62A4"/>
    <w:rsid w:val="00ED5B4F"/>
    <w:rsid w:val="00ED6FB5"/>
    <w:rsid w:val="00ED7486"/>
    <w:rsid w:val="00ED762A"/>
    <w:rsid w:val="00EF57AB"/>
    <w:rsid w:val="00F07BDC"/>
    <w:rsid w:val="00F10A0D"/>
    <w:rsid w:val="00F17238"/>
    <w:rsid w:val="00F23333"/>
    <w:rsid w:val="00F25DA2"/>
    <w:rsid w:val="00F26F80"/>
    <w:rsid w:val="00F3087D"/>
    <w:rsid w:val="00F3262B"/>
    <w:rsid w:val="00F33D3A"/>
    <w:rsid w:val="00F400C8"/>
    <w:rsid w:val="00F60096"/>
    <w:rsid w:val="00F60774"/>
    <w:rsid w:val="00F75218"/>
    <w:rsid w:val="00F75D31"/>
    <w:rsid w:val="00F7752F"/>
    <w:rsid w:val="00F87340"/>
    <w:rsid w:val="00F94660"/>
    <w:rsid w:val="00FA634E"/>
    <w:rsid w:val="00FB01A6"/>
    <w:rsid w:val="00FB3C5A"/>
    <w:rsid w:val="00FD0C7C"/>
    <w:rsid w:val="00FD0DF0"/>
    <w:rsid w:val="00FD154E"/>
    <w:rsid w:val="00FD3703"/>
    <w:rsid w:val="00FE26A2"/>
    <w:rsid w:val="00FE4CD4"/>
    <w:rsid w:val="00FE5E17"/>
    <w:rsid w:val="00FE7EE4"/>
    <w:rsid w:val="00FF3EB9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D5C7F"/>
  <w15:chartTrackingRefBased/>
  <w15:docId w15:val="{D718DC6C-DAA2-4749-B4FE-854C138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6D1"/>
    <w:pPr>
      <w:widowControl w:val="0"/>
      <w:adjustRightInd w:val="0"/>
      <w:spacing w:after="0" w:line="360" w:lineRule="atLeast"/>
      <w:jc w:val="both"/>
      <w:textAlignment w:val="baseline"/>
    </w:pPr>
    <w:rPr>
      <w:rFonts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34BE"/>
    <w:pPr>
      <w:keepNext/>
      <w:spacing w:before="60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6D1"/>
    <w:pPr>
      <w:spacing w:after="24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3EB9"/>
    <w:pPr>
      <w:keepNext/>
      <w:outlineLvl w:val="2"/>
    </w:pPr>
    <w:rPr>
      <w:rFonts w:ascii="Calibri" w:hAnsi="Calibri" w:cs="Calibri"/>
      <w:b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4BE"/>
    <w:rPr>
      <w:rFonts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6D1"/>
    <w:rPr>
      <w:rFonts w:cs="Times New Roman"/>
      <w:b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02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302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0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A45A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E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E28"/>
    <w:rPr>
      <w:rFonts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E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E28"/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99"/>
    <w:rsid w:val="0040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F3EB9"/>
    <w:rPr>
      <w:rFonts w:ascii="Calibri" w:hAnsi="Calibri" w:cs="Calibri"/>
      <w:b/>
      <w:u w:val="single"/>
      <w:lang w:eastAsia="pl-PL"/>
    </w:rPr>
  </w:style>
  <w:style w:type="paragraph" w:customStyle="1" w:styleId="Znak1">
    <w:name w:val="Znak1"/>
    <w:basedOn w:val="Normalny"/>
    <w:uiPriority w:val="99"/>
    <w:rsid w:val="00A63BDD"/>
    <w:pPr>
      <w:widowControl/>
      <w:adjustRightInd/>
      <w:spacing w:line="360" w:lineRule="auto"/>
      <w:textAlignment w:val="auto"/>
    </w:pPr>
    <w:rPr>
      <w:rFonts w:ascii="Verdana" w:hAnsi="Verdana"/>
      <w:sz w:val="20"/>
      <w:szCs w:val="20"/>
    </w:rPr>
  </w:style>
  <w:style w:type="paragraph" w:styleId="Tekstpodstawowy">
    <w:name w:val="Body Text"/>
    <w:aliases w:val="Tekst podstawowy Znak1,Tekst podstawowy Znak Znak, Znak Znak1 Znak, Znak Znak1,Znak Znak1 Znak,Znak Znak1"/>
    <w:basedOn w:val="Normalny"/>
    <w:link w:val="TekstpodstawowyZnak2"/>
    <w:rsid w:val="00A63BD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63BDD"/>
    <w:rPr>
      <w:rFonts w:cs="Times New Roman"/>
      <w:szCs w:val="24"/>
      <w:lang w:eastAsia="pl-PL"/>
    </w:rPr>
  </w:style>
  <w:style w:type="character" w:customStyle="1" w:styleId="TekstpodstawowyZnak2">
    <w:name w:val="Tekst podstawowy Znak2"/>
    <w:aliases w:val="Tekst podstawowy Znak1 Znak,Tekst podstawowy Znak Znak Znak, Znak Znak1 Znak Znak, Znak Znak1 Znak1,Znak Znak1 Znak Znak,Znak Znak1 Znak1"/>
    <w:link w:val="Tekstpodstawowy"/>
    <w:rsid w:val="00A63BDD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63BD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BD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3BDD"/>
    <w:rPr>
      <w:vertAlign w:val="superscript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34"/>
    <w:qFormat/>
    <w:rsid w:val="007062E9"/>
    <w:rPr>
      <w:rFonts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3D5089"/>
    <w:pPr>
      <w:spacing w:after="0" w:line="240" w:lineRule="auto"/>
    </w:pPr>
    <w:rPr>
      <w:rFonts w:cs="Times New Roman"/>
      <w:szCs w:val="24"/>
      <w:lang w:eastAsia="pl-PL"/>
    </w:rPr>
  </w:style>
  <w:style w:type="character" w:customStyle="1" w:styleId="hgkelc">
    <w:name w:val="hgkelc"/>
    <w:basedOn w:val="Domylnaczcionkaakapitu"/>
    <w:rsid w:val="00793039"/>
  </w:style>
  <w:style w:type="character" w:styleId="Hipercze">
    <w:name w:val="Hyperlink"/>
    <w:basedOn w:val="Domylnaczcionkaakapitu"/>
    <w:uiPriority w:val="99"/>
    <w:unhideWhenUsed/>
    <w:rsid w:val="008F1F80"/>
    <w:rPr>
      <w:rFonts w:cs="Times New Roman"/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FF576C"/>
  </w:style>
  <w:style w:type="character" w:customStyle="1" w:styleId="highlight">
    <w:name w:val="highlight"/>
    <w:basedOn w:val="Domylnaczcionkaakapitu"/>
    <w:rsid w:val="00FF576C"/>
  </w:style>
  <w:style w:type="character" w:customStyle="1" w:styleId="ListLabel3">
    <w:name w:val="ListLabel 3"/>
    <w:qFormat/>
    <w:rsid w:val="002F3717"/>
    <w:rPr>
      <w:rFonts w:cs="Courier New"/>
    </w:rPr>
  </w:style>
  <w:style w:type="paragraph" w:styleId="NormalnyWeb">
    <w:name w:val="Normal (Web)"/>
    <w:basedOn w:val="Normalny"/>
    <w:uiPriority w:val="99"/>
    <w:semiHidden/>
    <w:unhideWhenUsed/>
    <w:rsid w:val="00975AD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d.nfosigw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zystepowietrze.gov.pl/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4C99-9FA8-4B5F-BC2E-96DA486F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3429</Words>
  <Characters>20578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Wierzchołowska-Dziedzic Anna</dc:creator>
  <cp:keywords/>
  <dc:description/>
  <cp:lastModifiedBy>Aleksandra Ślisińska-Owczarek</cp:lastModifiedBy>
  <cp:revision>10</cp:revision>
  <dcterms:created xsi:type="dcterms:W3CDTF">2022-08-24T06:11:00Z</dcterms:created>
  <dcterms:modified xsi:type="dcterms:W3CDTF">2022-09-14T06:42:00Z</dcterms:modified>
</cp:coreProperties>
</file>